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C76D33" w14:textId="77777777" w:rsidR="00993D80" w:rsidRPr="002A3802" w:rsidRDefault="002A3802" w:rsidP="00993D80">
      <w:pPr>
        <w:pStyle w:val="Heading2"/>
        <w:rPr>
          <w:sz w:val="24"/>
          <w:szCs w:val="24"/>
          <w:lang w:val="es-ES_tradnl"/>
        </w:rPr>
      </w:pPr>
      <w:bookmarkStart w:id="0" w:name="_GoBack"/>
      <w:bookmarkEnd w:id="0"/>
      <w:r w:rsidRPr="002A3802">
        <w:rPr>
          <w:sz w:val="24"/>
          <w:szCs w:val="24"/>
          <w:lang w:val="es-ES_tradnl"/>
        </w:rPr>
        <w:t>INSTRUCCIONES PARA LA TRADUCCION Y REPRODUCCION</w:t>
      </w:r>
    </w:p>
    <w:p w14:paraId="41B4EEFB" w14:textId="77777777" w:rsidR="00993D80" w:rsidRPr="002A3802" w:rsidRDefault="002A3802" w:rsidP="00993D80">
      <w:pPr>
        <w:pStyle w:val="BodyText"/>
        <w:rPr>
          <w:szCs w:val="24"/>
          <w:lang w:val="es-ES_tradnl"/>
        </w:rPr>
      </w:pPr>
      <w:r>
        <w:rPr>
          <w:szCs w:val="24"/>
          <w:lang w:val="es-ES_tradnl"/>
        </w:rPr>
        <w:t>El presente folleto puede ser utilizado en su forma original (siguiendo los pasos 3 y 4 que se describen a continuación) o puede ser modificado si es necesario.</w:t>
      </w:r>
    </w:p>
    <w:p w14:paraId="5540E887" w14:textId="77777777" w:rsidR="00993D80" w:rsidRPr="002A3802" w:rsidRDefault="002A3802" w:rsidP="00993D80">
      <w:pPr>
        <w:pStyle w:val="BodyText"/>
        <w:rPr>
          <w:szCs w:val="24"/>
          <w:lang w:val="es-ES_tradnl"/>
        </w:rPr>
      </w:pPr>
      <w:r>
        <w:rPr>
          <w:szCs w:val="24"/>
          <w:lang w:val="es-ES_tradnl"/>
        </w:rPr>
        <w:t>Mediante la modificación de este folleto se puede elaborar una herramienta más acorde con el contexto local, por ejemplo, traduciendo su contenido, añadiendo información de contacto local, insertando otros ejemplos etc.</w:t>
      </w:r>
    </w:p>
    <w:p w14:paraId="3625589D" w14:textId="6F18ADD2" w:rsidR="00993D80" w:rsidRPr="002A3802" w:rsidRDefault="00944674" w:rsidP="00993D80">
      <w:pPr>
        <w:pStyle w:val="ListNumber"/>
        <w:numPr>
          <w:ilvl w:val="0"/>
          <w:numId w:val="1"/>
        </w:numPr>
        <w:rPr>
          <w:szCs w:val="24"/>
          <w:lang w:val="es-ES_tradnl"/>
        </w:rPr>
      </w:pPr>
      <w:r>
        <w:rPr>
          <w:rStyle w:val="Emphasis"/>
          <w:szCs w:val="24"/>
          <w:lang w:val="es-ES_tradnl"/>
        </w:rPr>
        <w:t>Para traducir el folleto</w:t>
      </w:r>
      <w:r w:rsidR="00993D80" w:rsidRPr="002A3802">
        <w:rPr>
          <w:rStyle w:val="Emphasis"/>
          <w:b w:val="0"/>
          <w:bCs/>
          <w:szCs w:val="24"/>
          <w:lang w:val="es-ES_tradnl"/>
        </w:rPr>
        <w:t>,</w:t>
      </w:r>
      <w:r w:rsidR="00993D80" w:rsidRPr="002A3802">
        <w:rPr>
          <w:rStyle w:val="Emphasis"/>
          <w:szCs w:val="24"/>
          <w:lang w:val="es-ES_tradnl"/>
        </w:rPr>
        <w:t xml:space="preserve"> </w:t>
      </w:r>
      <w:r>
        <w:rPr>
          <w:szCs w:val="24"/>
          <w:lang w:val="es-ES_tradnl"/>
        </w:rPr>
        <w:t>Inserte la traducción donde se encuentra el texto actual, usando y/o cambiando de estilo o formato de párrafo, (disponibles en el menú Formato). De ser necesario, reduzca o incremente el tamaño de la fuente y los márgenes</w:t>
      </w:r>
      <w:r w:rsidR="00E35498">
        <w:rPr>
          <w:szCs w:val="24"/>
          <w:lang w:val="es-ES_tradnl"/>
        </w:rPr>
        <w:t xml:space="preserve"> para adaptar el texto a la pá</w:t>
      </w:r>
      <w:r>
        <w:rPr>
          <w:szCs w:val="24"/>
          <w:lang w:val="es-ES_tradnl"/>
        </w:rPr>
        <w:t>gina.</w:t>
      </w:r>
    </w:p>
    <w:p w14:paraId="51C54325" w14:textId="0C79240C" w:rsidR="00993D80" w:rsidRPr="002A3802" w:rsidRDefault="00AC72AE" w:rsidP="00993D80">
      <w:pPr>
        <w:pStyle w:val="ListNumber"/>
        <w:numPr>
          <w:ilvl w:val="0"/>
          <w:numId w:val="1"/>
        </w:numPr>
        <w:rPr>
          <w:rStyle w:val="Emphasis"/>
          <w:b w:val="0"/>
          <w:szCs w:val="24"/>
          <w:lang w:val="es-ES_tradnl"/>
        </w:rPr>
      </w:pPr>
      <w:r>
        <w:rPr>
          <w:rStyle w:val="Emphasis"/>
          <w:bCs/>
          <w:szCs w:val="24"/>
          <w:lang w:val="es-ES_tradnl"/>
        </w:rPr>
        <w:t>Reemplace los</w:t>
      </w:r>
      <w:r w:rsidR="005D3C34">
        <w:rPr>
          <w:rStyle w:val="Emphasis"/>
          <w:bCs/>
          <w:szCs w:val="24"/>
          <w:lang w:val="es-ES_tradnl"/>
        </w:rPr>
        <w:t xml:space="preserve"> dibujos y ejemplos</w:t>
      </w:r>
      <w:r w:rsidR="00993D80" w:rsidRPr="002A3802">
        <w:rPr>
          <w:rStyle w:val="Emphasis"/>
          <w:b w:val="0"/>
          <w:szCs w:val="24"/>
          <w:lang w:val="es-ES_tradnl"/>
        </w:rPr>
        <w:t xml:space="preserve"> </w:t>
      </w:r>
      <w:r>
        <w:rPr>
          <w:szCs w:val="24"/>
          <w:lang w:val="es-ES_tradnl"/>
        </w:rPr>
        <w:t>s</w:t>
      </w:r>
      <w:r w:rsidR="005D3C34">
        <w:rPr>
          <w:szCs w:val="24"/>
          <w:lang w:val="es-ES_tradnl"/>
        </w:rPr>
        <w:t xml:space="preserve">i otros ejemplos realmente más apropiados están disponibles. Para cambiar un dibujo, haga </w:t>
      </w:r>
      <w:proofErr w:type="spellStart"/>
      <w:r w:rsidR="005D3C34">
        <w:rPr>
          <w:szCs w:val="24"/>
          <w:lang w:val="es-ES_tradnl"/>
        </w:rPr>
        <w:t>click</w:t>
      </w:r>
      <w:proofErr w:type="spellEnd"/>
      <w:r w:rsidR="005D3C34">
        <w:rPr>
          <w:szCs w:val="24"/>
          <w:lang w:val="es-ES_tradnl"/>
        </w:rPr>
        <w:t xml:space="preserve"> </w:t>
      </w:r>
      <w:r>
        <w:rPr>
          <w:szCs w:val="24"/>
          <w:lang w:val="es-ES_tradnl"/>
        </w:rPr>
        <w:t>sobre é</w:t>
      </w:r>
      <w:r w:rsidR="005D3C34">
        <w:rPr>
          <w:szCs w:val="24"/>
          <w:lang w:val="es-ES_tradnl"/>
        </w:rPr>
        <w:t xml:space="preserve">l. Elija Dibujo en el menú de inserción y </w:t>
      </w:r>
      <w:r>
        <w:rPr>
          <w:szCs w:val="24"/>
          <w:lang w:val="es-ES_tradnl"/>
        </w:rPr>
        <w:t>escoja</w:t>
      </w:r>
      <w:r w:rsidR="005D3C34">
        <w:rPr>
          <w:szCs w:val="24"/>
          <w:lang w:val="es-ES_tradnl"/>
        </w:rPr>
        <w:t xml:space="preserve"> uno del archivo. Seleccione un nuevo dibujo y haga </w:t>
      </w:r>
      <w:proofErr w:type="spellStart"/>
      <w:r w:rsidR="005D3C34">
        <w:rPr>
          <w:szCs w:val="24"/>
          <w:lang w:val="es-ES_tradnl"/>
        </w:rPr>
        <w:t>click</w:t>
      </w:r>
      <w:proofErr w:type="spellEnd"/>
      <w:r w:rsidR="005D3C34">
        <w:rPr>
          <w:szCs w:val="24"/>
          <w:lang w:val="es-ES_tradnl"/>
        </w:rPr>
        <w:t xml:space="preserve"> en Insertar</w:t>
      </w:r>
      <w:r>
        <w:rPr>
          <w:szCs w:val="24"/>
          <w:lang w:val="es-ES_tradnl"/>
        </w:rPr>
        <w:t>.</w:t>
      </w:r>
    </w:p>
    <w:p w14:paraId="17ADC08E" w14:textId="2A3A6107" w:rsidR="00993D80" w:rsidRPr="002A3802" w:rsidRDefault="00AC72AE" w:rsidP="00993D80">
      <w:pPr>
        <w:pStyle w:val="ListNumber"/>
        <w:numPr>
          <w:ilvl w:val="0"/>
          <w:numId w:val="1"/>
        </w:numPr>
        <w:rPr>
          <w:szCs w:val="24"/>
          <w:lang w:val="es-ES_tradnl"/>
        </w:rPr>
      </w:pPr>
      <w:r>
        <w:rPr>
          <w:rStyle w:val="Emphasis"/>
          <w:szCs w:val="24"/>
          <w:lang w:val="es-ES_tradnl"/>
        </w:rPr>
        <w:t xml:space="preserve">Imprima </w:t>
      </w:r>
      <w:r>
        <w:rPr>
          <w:szCs w:val="24"/>
          <w:lang w:val="es-ES_tradnl"/>
        </w:rPr>
        <w:t xml:space="preserve">las páginas </w:t>
      </w:r>
      <w:r w:rsidR="003825C4">
        <w:rPr>
          <w:szCs w:val="24"/>
          <w:lang w:val="es-ES_tradnl"/>
        </w:rPr>
        <w:t>2 y</w:t>
      </w:r>
      <w:r w:rsidR="00993D80" w:rsidRPr="002A3802">
        <w:rPr>
          <w:szCs w:val="24"/>
          <w:lang w:val="es-ES_tradnl"/>
        </w:rPr>
        <w:t xml:space="preserve"> 3</w:t>
      </w:r>
      <w:r w:rsidR="003825C4">
        <w:rPr>
          <w:szCs w:val="24"/>
          <w:lang w:val="es-ES_tradnl"/>
        </w:rPr>
        <w:t xml:space="preserve"> por ambas caras en papel resistente tamaño carta (No imprima la página 1 ya que comprende estas instrucciones)</w:t>
      </w:r>
      <w:r w:rsidR="00993D80" w:rsidRPr="002A3802">
        <w:rPr>
          <w:szCs w:val="24"/>
          <w:lang w:val="es-ES_tradnl"/>
        </w:rPr>
        <w:t xml:space="preserve"> </w:t>
      </w:r>
    </w:p>
    <w:p w14:paraId="7FC0C074" w14:textId="4ABE7B93" w:rsidR="00993D80" w:rsidRPr="002A3802" w:rsidRDefault="003825C4" w:rsidP="00993D80">
      <w:pPr>
        <w:pStyle w:val="ListNumber"/>
        <w:numPr>
          <w:ilvl w:val="0"/>
          <w:numId w:val="1"/>
        </w:numPr>
        <w:rPr>
          <w:szCs w:val="24"/>
          <w:lang w:val="es-ES_tradnl"/>
        </w:rPr>
      </w:pPr>
      <w:r>
        <w:rPr>
          <w:rStyle w:val="Emphasis"/>
          <w:szCs w:val="24"/>
          <w:lang w:val="es-ES_tradnl"/>
        </w:rPr>
        <w:t>Doble el papel</w:t>
      </w:r>
      <w:r w:rsidR="00993D80" w:rsidRPr="002A3802">
        <w:rPr>
          <w:szCs w:val="24"/>
          <w:lang w:val="es-ES_tradnl"/>
        </w:rPr>
        <w:t xml:space="preserve"> </w:t>
      </w:r>
      <w:r w:rsidR="00ED2E3C">
        <w:rPr>
          <w:szCs w:val="24"/>
          <w:lang w:val="es-ES_tradnl"/>
        </w:rPr>
        <w:t>c</w:t>
      </w:r>
      <w:r w:rsidR="00731AC6">
        <w:rPr>
          <w:szCs w:val="24"/>
          <w:lang w:val="es-ES_tradnl"/>
        </w:rPr>
        <w:t>omo una carta para crear un folleto de tres pliegues (colocando el papel con la foto grande al frente)</w:t>
      </w:r>
      <w:r w:rsidR="00ED2E3C">
        <w:rPr>
          <w:szCs w:val="24"/>
          <w:lang w:val="es-ES_tradnl"/>
        </w:rPr>
        <w:t>.</w:t>
      </w:r>
    </w:p>
    <w:p w14:paraId="20A41D2D" w14:textId="77777777" w:rsidR="00993D80" w:rsidRPr="002A3802" w:rsidRDefault="00993D80" w:rsidP="00993D80">
      <w:pPr>
        <w:rPr>
          <w:sz w:val="24"/>
          <w:szCs w:val="24"/>
          <w:lang w:val="es-ES_tradnl"/>
        </w:rPr>
      </w:pPr>
    </w:p>
    <w:p w14:paraId="530004B7" w14:textId="77777777" w:rsidR="00993D80" w:rsidRPr="002A3802" w:rsidRDefault="00993D80" w:rsidP="00993D80">
      <w:pPr>
        <w:rPr>
          <w:sz w:val="24"/>
          <w:szCs w:val="24"/>
          <w:lang w:val="es-ES_tradnl"/>
        </w:rPr>
      </w:pPr>
    </w:p>
    <w:p w14:paraId="42C1B141" w14:textId="77777777" w:rsidR="00993D80" w:rsidRPr="002A3802" w:rsidRDefault="00993D80" w:rsidP="00993D80">
      <w:pPr>
        <w:rPr>
          <w:sz w:val="24"/>
          <w:szCs w:val="24"/>
          <w:lang w:val="es-ES_tradnl"/>
        </w:rPr>
      </w:pPr>
    </w:p>
    <w:p w14:paraId="1BB9DD1D" w14:textId="77777777" w:rsidR="00993D80" w:rsidRPr="002A3802" w:rsidRDefault="00993D80" w:rsidP="00993D80">
      <w:pPr>
        <w:rPr>
          <w:sz w:val="24"/>
          <w:szCs w:val="24"/>
          <w:lang w:val="es-ES_tradnl"/>
        </w:rPr>
      </w:pPr>
    </w:p>
    <w:p w14:paraId="4464547D" w14:textId="77777777" w:rsidR="00993D80" w:rsidRPr="002A3802" w:rsidRDefault="00993D80" w:rsidP="00993D80">
      <w:pPr>
        <w:rPr>
          <w:sz w:val="24"/>
          <w:szCs w:val="24"/>
          <w:lang w:val="es-ES_tradnl"/>
        </w:rPr>
      </w:pPr>
    </w:p>
    <w:p w14:paraId="580A06AA" w14:textId="77777777" w:rsidR="00993D80" w:rsidRPr="002A3802" w:rsidRDefault="00993D80" w:rsidP="00993D80">
      <w:pPr>
        <w:rPr>
          <w:sz w:val="24"/>
          <w:szCs w:val="24"/>
          <w:lang w:val="es-ES_tradnl"/>
        </w:rPr>
      </w:pPr>
    </w:p>
    <w:p w14:paraId="13AE9DFF" w14:textId="77777777" w:rsidR="00993D80" w:rsidRPr="002A3802" w:rsidRDefault="00993D80" w:rsidP="00993D80">
      <w:pPr>
        <w:rPr>
          <w:sz w:val="24"/>
          <w:szCs w:val="24"/>
          <w:lang w:val="es-ES_tradnl"/>
        </w:rPr>
      </w:pPr>
    </w:p>
    <w:p w14:paraId="2CF00B3E" w14:textId="77777777" w:rsidR="00993D80" w:rsidRPr="002A3802" w:rsidRDefault="00993D80" w:rsidP="00993D80">
      <w:pPr>
        <w:rPr>
          <w:sz w:val="24"/>
          <w:szCs w:val="24"/>
          <w:lang w:val="es-ES_tradnl"/>
        </w:rPr>
      </w:pPr>
    </w:p>
    <w:p w14:paraId="0FEC0791" w14:textId="77777777" w:rsidR="00993D80" w:rsidRPr="002A3802" w:rsidRDefault="00993D80" w:rsidP="00993D80">
      <w:pPr>
        <w:rPr>
          <w:sz w:val="24"/>
          <w:szCs w:val="24"/>
          <w:lang w:val="es-ES_tradnl"/>
        </w:rPr>
      </w:pPr>
    </w:p>
    <w:p w14:paraId="6CEB086F" w14:textId="77777777" w:rsidR="00993D80" w:rsidRPr="002A3802" w:rsidRDefault="00993D80" w:rsidP="00993D80">
      <w:pPr>
        <w:rPr>
          <w:sz w:val="24"/>
          <w:szCs w:val="24"/>
          <w:lang w:val="es-ES_tradnl"/>
        </w:rPr>
      </w:pPr>
    </w:p>
    <w:p w14:paraId="0FAF8476" w14:textId="77777777" w:rsidR="00993D80" w:rsidRPr="002A3802" w:rsidRDefault="00993D80" w:rsidP="00993D80">
      <w:pPr>
        <w:rPr>
          <w:sz w:val="24"/>
          <w:szCs w:val="24"/>
          <w:lang w:val="es-ES_tradnl"/>
        </w:rPr>
      </w:pPr>
    </w:p>
    <w:p w14:paraId="5B795957" w14:textId="77777777" w:rsidR="00993D80" w:rsidRPr="002A3802" w:rsidRDefault="00993D80" w:rsidP="00993D80">
      <w:pPr>
        <w:rPr>
          <w:sz w:val="24"/>
          <w:szCs w:val="24"/>
          <w:lang w:val="es-ES_tradnl"/>
        </w:rPr>
      </w:pPr>
    </w:p>
    <w:p w14:paraId="59653A77" w14:textId="77777777" w:rsidR="00993D80" w:rsidRPr="002A3802" w:rsidRDefault="00993D80" w:rsidP="00993D80">
      <w:pPr>
        <w:rPr>
          <w:sz w:val="24"/>
          <w:szCs w:val="24"/>
          <w:lang w:val="es-ES_tradnl"/>
        </w:rPr>
      </w:pPr>
    </w:p>
    <w:p w14:paraId="1B80DB99" w14:textId="77777777" w:rsidR="00993D80" w:rsidRPr="002A3802" w:rsidRDefault="00993D80" w:rsidP="00993D80">
      <w:pPr>
        <w:rPr>
          <w:sz w:val="24"/>
          <w:szCs w:val="24"/>
          <w:lang w:val="es-ES_tradnl"/>
        </w:rPr>
      </w:pPr>
    </w:p>
    <w:p w14:paraId="3975336E" w14:textId="77777777" w:rsidR="00993D80" w:rsidRPr="002A3802" w:rsidRDefault="00993D80" w:rsidP="00993D80">
      <w:pPr>
        <w:rPr>
          <w:sz w:val="24"/>
          <w:szCs w:val="24"/>
          <w:lang w:val="es-ES_tradnl"/>
        </w:rPr>
      </w:pPr>
    </w:p>
    <w:p w14:paraId="6042DB4D" w14:textId="77777777" w:rsidR="00993D80" w:rsidRPr="002A3802" w:rsidRDefault="00993D80" w:rsidP="00993D80">
      <w:pPr>
        <w:rPr>
          <w:sz w:val="24"/>
          <w:szCs w:val="24"/>
          <w:lang w:val="es-ES_tradnl"/>
        </w:rPr>
      </w:pPr>
    </w:p>
    <w:p w14:paraId="7FE3F8BA" w14:textId="77777777" w:rsidR="00993D80" w:rsidRPr="002A3802" w:rsidRDefault="00993D80" w:rsidP="00993D80">
      <w:pPr>
        <w:rPr>
          <w:sz w:val="24"/>
          <w:szCs w:val="24"/>
          <w:lang w:val="es-ES_tradnl"/>
        </w:rPr>
      </w:pPr>
    </w:p>
    <w:p w14:paraId="67C9FD04" w14:textId="77777777" w:rsidR="00993D80" w:rsidRPr="002A3802" w:rsidRDefault="00993D80" w:rsidP="00993D80">
      <w:pPr>
        <w:spacing w:after="0" w:line="240" w:lineRule="auto"/>
        <w:rPr>
          <w:sz w:val="24"/>
          <w:szCs w:val="24"/>
          <w:lang w:val="es-ES_tradnl"/>
        </w:rPr>
        <w:sectPr w:rsidR="00993D80" w:rsidRPr="002A3802" w:rsidSect="005D3C34">
          <w:pgSz w:w="16839" w:h="11907" w:orient="landscape"/>
          <w:pgMar w:top="720" w:right="835" w:bottom="720" w:left="720" w:header="0" w:footer="0" w:gutter="0"/>
          <w:cols w:num="3" w:space="1440"/>
          <w:titlePg/>
          <w:docGrid w:linePitch="360"/>
        </w:sectPr>
      </w:pPr>
    </w:p>
    <w:p w14:paraId="4AFC6FA0" w14:textId="231BB20E" w:rsidR="00993D80" w:rsidRPr="00241C2D" w:rsidRDefault="00ED2E3C" w:rsidP="00993D80">
      <w:pPr>
        <w:pBdr>
          <w:top w:val="single" w:sz="6" w:space="1" w:color="auto"/>
          <w:bottom w:val="single" w:sz="6" w:space="1" w:color="auto"/>
        </w:pBdr>
        <w:rPr>
          <w:rFonts w:cs="Arial"/>
          <w:b/>
          <w:bCs/>
          <w:sz w:val="32"/>
          <w:szCs w:val="32"/>
          <w:lang w:val="es-ES_tradnl"/>
        </w:rPr>
      </w:pPr>
      <w:r w:rsidRPr="00241C2D">
        <w:rPr>
          <w:smallCaps/>
          <w:sz w:val="32"/>
          <w:szCs w:val="32"/>
          <w:lang w:val="es-ES_tradnl"/>
        </w:rPr>
        <w:lastRenderedPageBreak/>
        <w:t>Sobrellevar la Perdida y la Depresión</w:t>
      </w:r>
    </w:p>
    <w:p w14:paraId="617E4917" w14:textId="77777777" w:rsidR="00F61E63" w:rsidRDefault="00993D80" w:rsidP="00993D80">
      <w:pPr>
        <w:rPr>
          <w:sz w:val="24"/>
          <w:szCs w:val="24"/>
          <w:lang w:val="es-ES_tradnl"/>
        </w:rPr>
      </w:pPr>
      <w:r w:rsidRPr="002A3802">
        <w:rPr>
          <w:noProof/>
          <w:lang w:val="da-DK" w:eastAsia="da-DK"/>
        </w:rPr>
        <w:drawing>
          <wp:anchor distT="0" distB="0" distL="114300" distR="114300" simplePos="0" relativeHeight="251659264" behindDoc="0" locked="0" layoutInCell="1" allowOverlap="1" wp14:anchorId="38CA324E" wp14:editId="114A1117">
            <wp:simplePos x="0" y="0"/>
            <wp:positionH relativeFrom="column">
              <wp:posOffset>0</wp:posOffset>
            </wp:positionH>
            <wp:positionV relativeFrom="paragraph">
              <wp:posOffset>6350</wp:posOffset>
            </wp:positionV>
            <wp:extent cx="1299845" cy="1339850"/>
            <wp:effectExtent l="0" t="0" r="0" b="6350"/>
            <wp:wrapSquare wrapText="bothSides"/>
            <wp:docPr id="9" name="Picture 2" descr="146_Devastation_after_the_Asian_tsuna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46_Devastation_after_the_Asian_tsunami"/>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99845" cy="13398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2A3802">
        <w:rPr>
          <w:sz w:val="24"/>
          <w:szCs w:val="24"/>
          <w:lang w:val="es-ES_tradnl"/>
        </w:rPr>
        <w:t>Bhuta</w:t>
      </w:r>
      <w:proofErr w:type="spellEnd"/>
      <w:r w:rsidRPr="002A3802">
        <w:rPr>
          <w:sz w:val="24"/>
          <w:szCs w:val="24"/>
          <w:lang w:val="es-ES_tradnl"/>
        </w:rPr>
        <w:t xml:space="preserve"> </w:t>
      </w:r>
      <w:r w:rsidR="00ED2E3C">
        <w:rPr>
          <w:sz w:val="24"/>
          <w:szCs w:val="24"/>
          <w:lang w:val="es-ES_tradnl"/>
        </w:rPr>
        <w:t xml:space="preserve">vive cerca del mar en </w:t>
      </w:r>
      <w:proofErr w:type="spellStart"/>
      <w:r w:rsidR="00ED2E3C">
        <w:rPr>
          <w:sz w:val="24"/>
          <w:szCs w:val="24"/>
          <w:lang w:val="es-ES_tradnl"/>
        </w:rPr>
        <w:t>Khao</w:t>
      </w:r>
      <w:proofErr w:type="spellEnd"/>
      <w:r w:rsidR="00ED2E3C">
        <w:rPr>
          <w:sz w:val="24"/>
          <w:szCs w:val="24"/>
          <w:lang w:val="es-ES_tradnl"/>
        </w:rPr>
        <w:t xml:space="preserve"> </w:t>
      </w:r>
      <w:proofErr w:type="spellStart"/>
      <w:r w:rsidR="00ED2E3C">
        <w:rPr>
          <w:sz w:val="24"/>
          <w:szCs w:val="24"/>
          <w:lang w:val="es-ES_tradnl"/>
        </w:rPr>
        <w:t>Lak</w:t>
      </w:r>
      <w:proofErr w:type="spellEnd"/>
      <w:r w:rsidR="00ED2E3C">
        <w:rPr>
          <w:sz w:val="24"/>
          <w:szCs w:val="24"/>
          <w:lang w:val="es-ES_tradnl"/>
        </w:rPr>
        <w:t xml:space="preserve">, </w:t>
      </w:r>
      <w:proofErr w:type="spellStart"/>
      <w:r w:rsidR="00ED2E3C">
        <w:rPr>
          <w:sz w:val="24"/>
          <w:szCs w:val="24"/>
          <w:lang w:val="es-ES_tradnl"/>
        </w:rPr>
        <w:t>Phuket</w:t>
      </w:r>
      <w:proofErr w:type="spellEnd"/>
      <w:r w:rsidR="00ED2E3C">
        <w:rPr>
          <w:sz w:val="24"/>
          <w:szCs w:val="24"/>
          <w:lang w:val="es-ES_tradnl"/>
        </w:rPr>
        <w:t>, Tailandia</w:t>
      </w:r>
      <w:r w:rsidRPr="002A3802">
        <w:rPr>
          <w:sz w:val="24"/>
          <w:szCs w:val="24"/>
          <w:lang w:val="es-ES_tradnl"/>
        </w:rPr>
        <w:t xml:space="preserve">. </w:t>
      </w:r>
      <w:r w:rsidR="00ED2E3C">
        <w:rPr>
          <w:sz w:val="24"/>
          <w:szCs w:val="24"/>
          <w:lang w:val="es-ES_tradnl"/>
        </w:rPr>
        <w:t xml:space="preserve">Ella perdió todo </w:t>
      </w:r>
      <w:r w:rsidR="001C5FB0">
        <w:rPr>
          <w:sz w:val="24"/>
          <w:szCs w:val="24"/>
          <w:lang w:val="es-ES_tradnl"/>
        </w:rPr>
        <w:t>en el</w:t>
      </w:r>
      <w:r w:rsidR="001C5FB0" w:rsidRPr="002A3802">
        <w:rPr>
          <w:sz w:val="24"/>
          <w:szCs w:val="24"/>
          <w:lang w:val="es-ES_tradnl"/>
        </w:rPr>
        <w:t xml:space="preserve"> tsunami</w:t>
      </w:r>
      <w:r w:rsidR="001C5FB0">
        <w:rPr>
          <w:sz w:val="24"/>
          <w:szCs w:val="24"/>
          <w:lang w:val="es-ES_tradnl"/>
        </w:rPr>
        <w:t xml:space="preserve"> de </w:t>
      </w:r>
      <w:r w:rsidR="001C5FB0" w:rsidRPr="002A3802">
        <w:rPr>
          <w:sz w:val="24"/>
          <w:szCs w:val="24"/>
          <w:lang w:val="es-ES_tradnl"/>
        </w:rPr>
        <w:t>2004</w:t>
      </w:r>
      <w:r w:rsidR="001C5FB0">
        <w:rPr>
          <w:sz w:val="24"/>
          <w:szCs w:val="24"/>
          <w:lang w:val="es-ES_tradnl"/>
        </w:rPr>
        <w:t xml:space="preserve">, </w:t>
      </w:r>
      <w:r w:rsidR="00ED2E3C">
        <w:rPr>
          <w:sz w:val="24"/>
          <w:szCs w:val="24"/>
          <w:lang w:val="es-ES_tradnl"/>
        </w:rPr>
        <w:t xml:space="preserve">inclusive su esperanza </w:t>
      </w:r>
      <w:r w:rsidR="001C5FB0">
        <w:rPr>
          <w:sz w:val="24"/>
          <w:szCs w:val="24"/>
          <w:lang w:val="es-ES_tradnl"/>
        </w:rPr>
        <w:t>en el futuro</w:t>
      </w:r>
      <w:r w:rsidR="00A67137">
        <w:rPr>
          <w:sz w:val="24"/>
          <w:szCs w:val="24"/>
          <w:lang w:val="es-ES_tradnl"/>
        </w:rPr>
        <w:t xml:space="preserve">. </w:t>
      </w:r>
      <w:r w:rsidR="001C5FB0">
        <w:rPr>
          <w:sz w:val="24"/>
          <w:szCs w:val="24"/>
          <w:lang w:val="es-ES_tradnl"/>
        </w:rPr>
        <w:t xml:space="preserve">Ahora vive en una </w:t>
      </w:r>
      <w:r w:rsidR="009856D5">
        <w:rPr>
          <w:sz w:val="24"/>
          <w:szCs w:val="24"/>
          <w:lang w:val="es-ES_tradnl"/>
        </w:rPr>
        <w:t>barraca de dos habitaciones sin</w:t>
      </w:r>
      <w:r w:rsidR="001C5FB0">
        <w:rPr>
          <w:sz w:val="24"/>
          <w:szCs w:val="24"/>
          <w:lang w:val="es-ES_tradnl"/>
        </w:rPr>
        <w:t xml:space="preserve"> privacidad</w:t>
      </w:r>
      <w:r w:rsidR="005734F7">
        <w:rPr>
          <w:sz w:val="24"/>
          <w:szCs w:val="24"/>
          <w:lang w:val="es-ES_tradnl"/>
        </w:rPr>
        <w:t>. Su esposo tiene un nuevo trabajo, pero ella no.</w:t>
      </w:r>
      <w:r w:rsidR="001C5FB0">
        <w:rPr>
          <w:sz w:val="24"/>
          <w:szCs w:val="24"/>
          <w:lang w:val="es-ES_tradnl"/>
        </w:rPr>
        <w:t xml:space="preserve"> </w:t>
      </w:r>
    </w:p>
    <w:p w14:paraId="7C081A8C" w14:textId="44C6D7DD" w:rsidR="00993D80" w:rsidRPr="002A3802" w:rsidRDefault="00A67137" w:rsidP="00993D80">
      <w:pPr>
        <w:rPr>
          <w:sz w:val="24"/>
          <w:szCs w:val="24"/>
          <w:lang w:val="es-ES_tradnl"/>
        </w:rPr>
      </w:pPr>
      <w:r>
        <w:rPr>
          <w:sz w:val="24"/>
          <w:szCs w:val="24"/>
          <w:lang w:val="es-ES_tradnl"/>
        </w:rPr>
        <w:t>Ella estaba deprimida y sentía que su vida no tenía sentido. Ella no tenía nada que hacer, no tenía sueños para el futuro y nadie con quien conversar. Luego decidió convertirse en voluntaria para la Cruz Roja, para interactuar con otros, darle a su vida un sentido de normalidad y recuperar el sentido de propósito.</w:t>
      </w:r>
    </w:p>
    <w:p w14:paraId="5DEF7561" w14:textId="77777777" w:rsidR="00993D80" w:rsidRPr="002A3802" w:rsidRDefault="00993D80" w:rsidP="00993D80">
      <w:pPr>
        <w:jc w:val="center"/>
        <w:rPr>
          <w:color w:val="FF0000"/>
          <w:sz w:val="24"/>
          <w:szCs w:val="24"/>
          <w:lang w:val="es-ES_tradnl"/>
        </w:rPr>
      </w:pPr>
      <w:r w:rsidRPr="002A3802">
        <w:rPr>
          <w:noProof/>
          <w:color w:val="FF0000"/>
          <w:sz w:val="24"/>
          <w:szCs w:val="24"/>
          <w:lang w:val="da-DK" w:eastAsia="da-DK"/>
        </w:rPr>
        <w:drawing>
          <wp:inline distT="0" distB="0" distL="0" distR="0" wp14:anchorId="44305661" wp14:editId="47E97181">
            <wp:extent cx="2247900" cy="2006600"/>
            <wp:effectExtent l="0" t="0" r="12700" b="0"/>
            <wp:docPr id="3" name="Picture 3" descr="004_One-to-one_conversation_with_a_volunte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04_One-to-one_conversation_with_a_volunte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7900" cy="2006600"/>
                    </a:xfrm>
                    <a:prstGeom prst="rect">
                      <a:avLst/>
                    </a:prstGeom>
                    <a:noFill/>
                    <a:ln>
                      <a:noFill/>
                    </a:ln>
                  </pic:spPr>
                </pic:pic>
              </a:graphicData>
            </a:graphic>
          </wp:inline>
        </w:drawing>
      </w:r>
    </w:p>
    <w:p w14:paraId="4676E247" w14:textId="67D39FF4" w:rsidR="00993D80" w:rsidRPr="002A3802" w:rsidRDefault="00F61E63" w:rsidP="00993D80">
      <w:pPr>
        <w:pBdr>
          <w:top w:val="single" w:sz="6" w:space="1" w:color="auto"/>
          <w:bottom w:val="single" w:sz="6" w:space="1" w:color="auto"/>
        </w:pBdr>
        <w:rPr>
          <w:rFonts w:cs="Arial"/>
          <w:b/>
          <w:bCs/>
          <w:sz w:val="24"/>
          <w:szCs w:val="24"/>
          <w:lang w:val="es-ES_tradnl"/>
        </w:rPr>
      </w:pPr>
      <w:r w:rsidRPr="00241C2D">
        <w:rPr>
          <w:smallCaps/>
          <w:sz w:val="32"/>
          <w:szCs w:val="32"/>
          <w:lang w:val="es-ES_tradnl"/>
        </w:rPr>
        <w:lastRenderedPageBreak/>
        <w:t>Para mayor información</w:t>
      </w:r>
      <w:r w:rsidR="00993D80" w:rsidRPr="00241C2D">
        <w:rPr>
          <w:smallCaps/>
          <w:sz w:val="32"/>
          <w:szCs w:val="32"/>
          <w:lang w:val="es-ES_tradnl"/>
        </w:rPr>
        <w:t>, contac</w:t>
      </w:r>
      <w:r w:rsidRPr="00241C2D">
        <w:rPr>
          <w:smallCaps/>
          <w:sz w:val="32"/>
          <w:szCs w:val="32"/>
          <w:lang w:val="es-ES_tradnl"/>
        </w:rPr>
        <w:t>tenos</w:t>
      </w:r>
      <w:r w:rsidR="00993D80" w:rsidRPr="002A3802">
        <w:rPr>
          <w:smallCaps/>
          <w:sz w:val="36"/>
          <w:szCs w:val="36"/>
          <w:lang w:val="es-ES_tradnl"/>
        </w:rPr>
        <w:t>:</w:t>
      </w:r>
      <w:r>
        <w:rPr>
          <w:smallCaps/>
          <w:sz w:val="36"/>
          <w:szCs w:val="36"/>
          <w:lang w:val="es-ES_tradnl"/>
        </w:rPr>
        <w:t xml:space="preserve"> </w:t>
      </w:r>
    </w:p>
    <w:p w14:paraId="59D3A80A" w14:textId="50E2A618" w:rsidR="00993D80" w:rsidRPr="002A3802" w:rsidRDefault="00F61E63" w:rsidP="00993D80">
      <w:pPr>
        <w:rPr>
          <w:sz w:val="24"/>
          <w:szCs w:val="24"/>
          <w:lang w:val="es-ES_tradnl"/>
        </w:rPr>
      </w:pPr>
      <w:r>
        <w:rPr>
          <w:sz w:val="24"/>
          <w:szCs w:val="24"/>
          <w:lang w:val="es-ES_tradnl"/>
        </w:rPr>
        <w:t xml:space="preserve">Centro de Referencia para el Apoyo Psicosocial de la Federación Internacional </w:t>
      </w:r>
      <w:proofErr w:type="spellStart"/>
      <w:r w:rsidR="00993D80" w:rsidRPr="002A3802">
        <w:rPr>
          <w:sz w:val="24"/>
          <w:szCs w:val="24"/>
          <w:lang w:val="es-ES_tradnl"/>
        </w:rPr>
        <w:t>Blegd</w:t>
      </w:r>
      <w:r>
        <w:rPr>
          <w:sz w:val="24"/>
          <w:szCs w:val="24"/>
          <w:lang w:val="es-ES_tradnl"/>
        </w:rPr>
        <w:t>amsvej</w:t>
      </w:r>
      <w:proofErr w:type="spellEnd"/>
      <w:r>
        <w:rPr>
          <w:sz w:val="24"/>
          <w:szCs w:val="24"/>
          <w:lang w:val="es-ES_tradnl"/>
        </w:rPr>
        <w:t xml:space="preserve"> 27,  2100 </w:t>
      </w:r>
      <w:proofErr w:type="spellStart"/>
      <w:r>
        <w:rPr>
          <w:sz w:val="24"/>
          <w:szCs w:val="24"/>
          <w:lang w:val="es-ES_tradnl"/>
        </w:rPr>
        <w:t>Copenhagen</w:t>
      </w:r>
      <w:proofErr w:type="spellEnd"/>
      <w:r>
        <w:rPr>
          <w:sz w:val="24"/>
          <w:szCs w:val="24"/>
          <w:lang w:val="es-ES_tradnl"/>
        </w:rPr>
        <w:t xml:space="preserve">, </w:t>
      </w:r>
      <w:r>
        <w:rPr>
          <w:sz w:val="24"/>
          <w:szCs w:val="24"/>
          <w:lang w:val="es-ES_tradnl"/>
        </w:rPr>
        <w:br/>
        <w:t>Di</w:t>
      </w:r>
      <w:r w:rsidR="00993D80" w:rsidRPr="002A3802">
        <w:rPr>
          <w:sz w:val="24"/>
          <w:szCs w:val="24"/>
          <w:lang w:val="es-ES_tradnl"/>
        </w:rPr>
        <w:t>n</w:t>
      </w:r>
      <w:r>
        <w:rPr>
          <w:sz w:val="24"/>
          <w:szCs w:val="24"/>
          <w:lang w:val="es-ES_tradnl"/>
        </w:rPr>
        <w:t>amarca</w:t>
      </w:r>
      <w:r w:rsidR="00993D80" w:rsidRPr="002A3802">
        <w:rPr>
          <w:sz w:val="24"/>
          <w:szCs w:val="24"/>
          <w:lang w:val="es-ES_tradnl"/>
        </w:rPr>
        <w:br/>
        <w:t>+45 35 25 92 00</w:t>
      </w:r>
      <w:r w:rsidR="00993D80" w:rsidRPr="002A3802">
        <w:rPr>
          <w:sz w:val="24"/>
          <w:szCs w:val="24"/>
          <w:lang w:val="es-ES_tradnl"/>
        </w:rPr>
        <w:br/>
      </w:r>
      <w:hyperlink r:id="rId8" w:history="1">
        <w:r w:rsidR="00993D80" w:rsidRPr="002A3802">
          <w:rPr>
            <w:rStyle w:val="Hyperlink"/>
            <w:sz w:val="24"/>
            <w:szCs w:val="24"/>
            <w:lang w:val="es-ES_tradnl"/>
          </w:rPr>
          <w:t>http://psp.drk.dk</w:t>
        </w:r>
      </w:hyperlink>
      <w:r w:rsidR="00993D80" w:rsidRPr="002A3802">
        <w:rPr>
          <w:sz w:val="24"/>
          <w:szCs w:val="24"/>
          <w:lang w:val="es-ES_tradnl"/>
        </w:rPr>
        <w:br/>
      </w:r>
      <w:hyperlink r:id="rId9" w:history="1">
        <w:r w:rsidR="00993D80" w:rsidRPr="002A3802">
          <w:rPr>
            <w:rStyle w:val="Hyperlink"/>
            <w:sz w:val="24"/>
            <w:szCs w:val="24"/>
            <w:lang w:val="es-ES_tradnl"/>
          </w:rPr>
          <w:t>psychosocial.center@ifrc.org</w:t>
        </w:r>
      </w:hyperlink>
      <w:r w:rsidR="00993D80" w:rsidRPr="002A3802">
        <w:rPr>
          <w:sz w:val="24"/>
          <w:szCs w:val="24"/>
          <w:lang w:val="es-ES_tradnl"/>
        </w:rPr>
        <w:t xml:space="preserve"> </w:t>
      </w:r>
    </w:p>
    <w:p w14:paraId="27E27734" w14:textId="77777777" w:rsidR="00993D80" w:rsidRPr="002A3802" w:rsidRDefault="00993D80" w:rsidP="00993D80">
      <w:pPr>
        <w:rPr>
          <w:color w:val="FF0000"/>
          <w:sz w:val="24"/>
          <w:szCs w:val="24"/>
          <w:lang w:val="es-ES_tradnl"/>
        </w:rPr>
      </w:pPr>
      <w:r w:rsidRPr="002A3802">
        <w:rPr>
          <w:noProof/>
          <w:color w:val="FF0000"/>
          <w:sz w:val="24"/>
          <w:szCs w:val="24"/>
          <w:lang w:val="da-DK" w:eastAsia="da-DK"/>
        </w:rPr>
        <w:drawing>
          <wp:inline distT="0" distB="0" distL="0" distR="0" wp14:anchorId="676B7657" wp14:editId="20A7E6B0">
            <wp:extent cx="2616200" cy="368300"/>
            <wp:effectExtent l="0" t="0" r="0" b="12700"/>
            <wp:docPr id="4" name="Picture 4" descr="ps cent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s centre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16200" cy="368300"/>
                    </a:xfrm>
                    <a:prstGeom prst="rect">
                      <a:avLst/>
                    </a:prstGeom>
                    <a:noFill/>
                    <a:ln>
                      <a:noFill/>
                    </a:ln>
                  </pic:spPr>
                </pic:pic>
              </a:graphicData>
            </a:graphic>
          </wp:inline>
        </w:drawing>
      </w:r>
    </w:p>
    <w:p w14:paraId="3603CB20" w14:textId="77777777" w:rsidR="00993D80" w:rsidRPr="002A3802" w:rsidRDefault="00993D80" w:rsidP="00993D80">
      <w:pPr>
        <w:rPr>
          <w:sz w:val="20"/>
          <w:lang w:val="es-ES_tradnl"/>
        </w:rPr>
      </w:pPr>
    </w:p>
    <w:p w14:paraId="4A945E2B" w14:textId="77777777" w:rsidR="00993D80" w:rsidRPr="002A3802" w:rsidRDefault="00993D80" w:rsidP="00993D80">
      <w:pPr>
        <w:rPr>
          <w:sz w:val="20"/>
          <w:lang w:val="es-ES_tradnl"/>
        </w:rPr>
      </w:pPr>
    </w:p>
    <w:p w14:paraId="38ED85C4" w14:textId="77777777" w:rsidR="00993D80" w:rsidRPr="002A3802" w:rsidRDefault="00993D80" w:rsidP="00993D80">
      <w:pPr>
        <w:rPr>
          <w:sz w:val="20"/>
          <w:lang w:val="es-ES_tradnl"/>
        </w:rPr>
      </w:pPr>
    </w:p>
    <w:p w14:paraId="0B318A7F" w14:textId="77777777" w:rsidR="00993D80" w:rsidRPr="002A3802" w:rsidRDefault="00993D80" w:rsidP="00993D80">
      <w:pPr>
        <w:rPr>
          <w:sz w:val="20"/>
          <w:lang w:val="es-ES_tradnl"/>
        </w:rPr>
      </w:pPr>
    </w:p>
    <w:p w14:paraId="069AD8E5" w14:textId="77777777" w:rsidR="00993D80" w:rsidRPr="002A3802" w:rsidRDefault="00993D80" w:rsidP="00993D80">
      <w:pPr>
        <w:rPr>
          <w:sz w:val="20"/>
          <w:lang w:val="es-ES_tradnl"/>
        </w:rPr>
      </w:pPr>
      <w:r w:rsidRPr="002A3802">
        <w:rPr>
          <w:noProof/>
          <w:lang w:val="da-DK" w:eastAsia="da-DK"/>
        </w:rPr>
        <w:drawing>
          <wp:anchor distT="0" distB="0" distL="114300" distR="114300" simplePos="0" relativeHeight="251660288" behindDoc="0" locked="0" layoutInCell="1" allowOverlap="1" wp14:anchorId="6449A3CF" wp14:editId="781E2D0A">
            <wp:simplePos x="0" y="0"/>
            <wp:positionH relativeFrom="column">
              <wp:posOffset>1604010</wp:posOffset>
            </wp:positionH>
            <wp:positionV relativeFrom="paragraph">
              <wp:posOffset>210820</wp:posOffset>
            </wp:positionV>
            <wp:extent cx="847725" cy="457200"/>
            <wp:effectExtent l="0" t="0" r="0" b="0"/>
            <wp:wrapSquare wrapText="bothSides"/>
            <wp:docPr id="2" name="Picture 3" descr="DM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MHI"/>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47725"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7F89DA" w14:textId="142AA15D" w:rsidR="00993D80" w:rsidRPr="002A3802" w:rsidRDefault="00F61E63" w:rsidP="00993D80">
      <w:pPr>
        <w:rPr>
          <w:color w:val="FF0000"/>
          <w:sz w:val="24"/>
          <w:szCs w:val="24"/>
          <w:lang w:val="es-ES_tradnl"/>
        </w:rPr>
      </w:pPr>
      <w:r>
        <w:rPr>
          <w:sz w:val="20"/>
          <w:lang w:val="es-ES_tradnl"/>
        </w:rPr>
        <w:t>Este folleto fue elaborado con el apoyo de</w:t>
      </w:r>
      <w:r w:rsidR="00993D80" w:rsidRPr="002A3802">
        <w:rPr>
          <w:color w:val="FF0000"/>
          <w:sz w:val="24"/>
          <w:szCs w:val="24"/>
          <w:lang w:val="es-ES_tradnl"/>
        </w:rPr>
        <w:t xml:space="preserve"> </w:t>
      </w:r>
    </w:p>
    <w:p w14:paraId="20D86709" w14:textId="41122A25" w:rsidR="00993D80" w:rsidRPr="002A3802" w:rsidRDefault="00F61E63" w:rsidP="00993D80">
      <w:pPr>
        <w:rPr>
          <w:sz w:val="20"/>
          <w:lang w:val="es-ES_tradnl"/>
        </w:rPr>
      </w:pPr>
      <w:r>
        <w:rPr>
          <w:sz w:val="20"/>
          <w:lang w:val="es-ES_tradnl"/>
        </w:rPr>
        <w:t>Ilustraciones</w:t>
      </w:r>
      <w:r w:rsidR="00993D80" w:rsidRPr="002A3802">
        <w:rPr>
          <w:sz w:val="20"/>
          <w:lang w:val="es-ES_tradnl"/>
        </w:rPr>
        <w:t xml:space="preserve">: </w:t>
      </w:r>
      <w:proofErr w:type="spellStart"/>
      <w:r w:rsidR="00993D80" w:rsidRPr="002A3802">
        <w:rPr>
          <w:sz w:val="20"/>
          <w:lang w:val="es-ES_tradnl"/>
        </w:rPr>
        <w:t>Rod</w:t>
      </w:r>
      <w:proofErr w:type="spellEnd"/>
      <w:r w:rsidR="00993D80" w:rsidRPr="002A3802">
        <w:rPr>
          <w:sz w:val="20"/>
          <w:lang w:val="es-ES_tradnl"/>
        </w:rPr>
        <w:t xml:space="preserve"> Shaw/</w:t>
      </w:r>
      <w:r>
        <w:rPr>
          <w:sz w:val="20"/>
          <w:lang w:val="es-ES_tradnl"/>
        </w:rPr>
        <w:t xml:space="preserve">Federación </w:t>
      </w:r>
      <w:r w:rsidR="00993D80" w:rsidRPr="002A3802">
        <w:rPr>
          <w:sz w:val="20"/>
          <w:lang w:val="es-ES_tradnl"/>
        </w:rPr>
        <w:t xml:space="preserve">International </w:t>
      </w:r>
    </w:p>
    <w:p w14:paraId="28F57B0B" w14:textId="77777777" w:rsidR="00993D80" w:rsidRPr="002A3802" w:rsidRDefault="00993D80" w:rsidP="00993D80">
      <w:pPr>
        <w:rPr>
          <w:color w:val="FF0000"/>
          <w:sz w:val="24"/>
          <w:szCs w:val="24"/>
          <w:lang w:val="es-ES_tradnl"/>
        </w:rPr>
      </w:pPr>
      <w:r w:rsidRPr="002A3802">
        <w:rPr>
          <w:noProof/>
          <w:color w:val="FF0000"/>
          <w:sz w:val="24"/>
          <w:szCs w:val="24"/>
          <w:lang w:val="da-DK" w:eastAsia="da-DK"/>
        </w:rPr>
        <w:drawing>
          <wp:inline distT="0" distB="0" distL="0" distR="0" wp14:anchorId="38B2C79A" wp14:editId="3DA0393C">
            <wp:extent cx="2616200" cy="1435100"/>
            <wp:effectExtent l="0" t="0" r="0" b="12700"/>
            <wp:docPr id="5" name="Picture 5"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00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16200" cy="1435100"/>
                    </a:xfrm>
                    <a:prstGeom prst="rect">
                      <a:avLst/>
                    </a:prstGeom>
                    <a:noFill/>
                    <a:ln>
                      <a:noFill/>
                    </a:ln>
                  </pic:spPr>
                </pic:pic>
              </a:graphicData>
            </a:graphic>
          </wp:inline>
        </w:drawing>
      </w:r>
    </w:p>
    <w:p w14:paraId="6C7E265E" w14:textId="77777777" w:rsidR="00993D80" w:rsidRPr="002A3802" w:rsidRDefault="00993D80" w:rsidP="00993D80">
      <w:pPr>
        <w:rPr>
          <w:color w:val="FF0000"/>
          <w:sz w:val="24"/>
          <w:szCs w:val="24"/>
          <w:lang w:val="es-ES_tradnl"/>
        </w:rPr>
      </w:pPr>
      <w:r w:rsidRPr="002A3802">
        <w:rPr>
          <w:noProof/>
          <w:color w:val="FF0000"/>
          <w:sz w:val="24"/>
          <w:szCs w:val="24"/>
          <w:lang w:val="da-DK" w:eastAsia="da-DK"/>
        </w:rPr>
        <w:lastRenderedPageBreak/>
        <w:drawing>
          <wp:inline distT="0" distB="0" distL="0" distR="0" wp14:anchorId="46C087EA" wp14:editId="632B0308">
            <wp:extent cx="2616200" cy="368300"/>
            <wp:effectExtent l="0" t="0" r="0" b="12700"/>
            <wp:docPr id="6" name="Picture 6" descr="ps cent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s centre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16200" cy="368300"/>
                    </a:xfrm>
                    <a:prstGeom prst="rect">
                      <a:avLst/>
                    </a:prstGeom>
                    <a:noFill/>
                    <a:ln>
                      <a:noFill/>
                    </a:ln>
                  </pic:spPr>
                </pic:pic>
              </a:graphicData>
            </a:graphic>
          </wp:inline>
        </w:drawing>
      </w:r>
    </w:p>
    <w:p w14:paraId="3E92C807" w14:textId="406B3379" w:rsidR="00993D80" w:rsidRPr="00A73405" w:rsidRDefault="00F61E63" w:rsidP="00993D80">
      <w:pPr>
        <w:pBdr>
          <w:top w:val="single" w:sz="6" w:space="1" w:color="auto"/>
          <w:bottom w:val="single" w:sz="6" w:space="1" w:color="auto"/>
        </w:pBdr>
        <w:rPr>
          <w:smallCaps/>
          <w:sz w:val="32"/>
          <w:szCs w:val="32"/>
          <w:lang w:val="es-ES_tradnl"/>
        </w:rPr>
      </w:pPr>
      <w:r w:rsidRPr="00F61E63">
        <w:rPr>
          <w:smallCaps/>
          <w:sz w:val="72"/>
          <w:szCs w:val="72"/>
          <w:lang w:val="es-ES_tradnl"/>
        </w:rPr>
        <w:t>Sobrellevar</w:t>
      </w:r>
      <w:r w:rsidR="00993D80" w:rsidRPr="00F61E63">
        <w:rPr>
          <w:smallCaps/>
          <w:sz w:val="72"/>
          <w:szCs w:val="72"/>
          <w:lang w:val="es-ES_tradnl"/>
        </w:rPr>
        <w:t xml:space="preserve"> </w:t>
      </w:r>
      <w:r w:rsidR="00993D80" w:rsidRPr="002A3802">
        <w:rPr>
          <w:smallCaps/>
          <w:sz w:val="36"/>
          <w:szCs w:val="36"/>
          <w:lang w:val="es-ES_tradnl"/>
        </w:rPr>
        <w:br/>
      </w:r>
      <w:r w:rsidRPr="00A73405">
        <w:rPr>
          <w:smallCaps/>
          <w:sz w:val="32"/>
          <w:szCs w:val="32"/>
          <w:lang w:val="es-ES_tradnl"/>
        </w:rPr>
        <w:t>el estrés y las crisis</w:t>
      </w:r>
      <w:r w:rsidR="00993D80" w:rsidRPr="00A73405">
        <w:rPr>
          <w:smallCaps/>
          <w:sz w:val="32"/>
          <w:szCs w:val="32"/>
          <w:lang w:val="es-ES_tradnl"/>
        </w:rPr>
        <w:t xml:space="preserve"> </w:t>
      </w:r>
    </w:p>
    <w:p w14:paraId="20109354" w14:textId="77777777" w:rsidR="00993D80" w:rsidRPr="002A3802" w:rsidRDefault="00993D80" w:rsidP="00993D80">
      <w:pPr>
        <w:rPr>
          <w:color w:val="FF0000"/>
          <w:sz w:val="24"/>
          <w:szCs w:val="24"/>
          <w:lang w:val="es-ES_tradnl"/>
        </w:rPr>
      </w:pPr>
      <w:r w:rsidRPr="002A3802">
        <w:rPr>
          <w:noProof/>
          <w:color w:val="FF0000"/>
          <w:sz w:val="24"/>
          <w:szCs w:val="24"/>
          <w:lang w:val="da-DK" w:eastAsia="da-DK"/>
        </w:rPr>
        <w:drawing>
          <wp:inline distT="0" distB="0" distL="0" distR="0" wp14:anchorId="042040BF" wp14:editId="64609602">
            <wp:extent cx="2616200" cy="3416300"/>
            <wp:effectExtent l="0" t="0" r="0" b="12700"/>
            <wp:docPr id="7" name="Picture 7" descr="219_Extreme_stress_-_intrusive_memo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19_Extreme_stress_-_intrusive_memorie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16200" cy="3416300"/>
                    </a:xfrm>
                    <a:prstGeom prst="rect">
                      <a:avLst/>
                    </a:prstGeom>
                    <a:noFill/>
                    <a:ln>
                      <a:noFill/>
                    </a:ln>
                  </pic:spPr>
                </pic:pic>
              </a:graphicData>
            </a:graphic>
          </wp:inline>
        </w:drawing>
      </w:r>
    </w:p>
    <w:p w14:paraId="36F0CEBD" w14:textId="77777777" w:rsidR="00993D80" w:rsidRPr="002A3802" w:rsidRDefault="00993D80" w:rsidP="00993D80">
      <w:pPr>
        <w:rPr>
          <w:color w:val="FF0000"/>
          <w:sz w:val="24"/>
          <w:szCs w:val="24"/>
          <w:lang w:val="es-ES_tradnl"/>
        </w:rPr>
      </w:pPr>
    </w:p>
    <w:p w14:paraId="4F37FE9A" w14:textId="77777777" w:rsidR="00993D80" w:rsidRPr="002A3802" w:rsidRDefault="00993D80" w:rsidP="00993D80">
      <w:pPr>
        <w:rPr>
          <w:color w:val="FF0000"/>
          <w:sz w:val="24"/>
          <w:szCs w:val="24"/>
          <w:lang w:val="es-ES_tradnl"/>
        </w:rPr>
      </w:pPr>
    </w:p>
    <w:p w14:paraId="322F40E6" w14:textId="77777777" w:rsidR="00993D80" w:rsidRPr="002A3802" w:rsidRDefault="00993D80" w:rsidP="00993D80">
      <w:pPr>
        <w:rPr>
          <w:color w:val="FF0000"/>
          <w:sz w:val="24"/>
          <w:szCs w:val="24"/>
          <w:lang w:val="es-ES_tradnl"/>
        </w:rPr>
      </w:pPr>
      <w:r w:rsidRPr="002A3802">
        <w:rPr>
          <w:noProof/>
          <w:color w:val="FF0000"/>
          <w:sz w:val="24"/>
          <w:szCs w:val="24"/>
          <w:lang w:val="da-DK" w:eastAsia="da-DK"/>
        </w:rPr>
        <w:drawing>
          <wp:inline distT="0" distB="0" distL="0" distR="0" wp14:anchorId="6867B486" wp14:editId="6D8564CC">
            <wp:extent cx="2616200" cy="241300"/>
            <wp:effectExtent l="0" t="0" r="0" b="12700"/>
            <wp:docPr id="8" name="Picture 8" descr="ifr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frc 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16200" cy="241300"/>
                    </a:xfrm>
                    <a:prstGeom prst="rect">
                      <a:avLst/>
                    </a:prstGeom>
                    <a:noFill/>
                    <a:ln>
                      <a:noFill/>
                    </a:ln>
                  </pic:spPr>
                </pic:pic>
              </a:graphicData>
            </a:graphic>
          </wp:inline>
        </w:drawing>
      </w:r>
    </w:p>
    <w:p w14:paraId="59D9810F" w14:textId="77777777" w:rsidR="00993D80" w:rsidRPr="002A3802" w:rsidRDefault="00993D80" w:rsidP="00993D80">
      <w:pPr>
        <w:rPr>
          <w:color w:val="FF0000"/>
          <w:sz w:val="24"/>
          <w:szCs w:val="24"/>
          <w:lang w:val="es-ES_tradnl"/>
        </w:rPr>
      </w:pPr>
    </w:p>
    <w:p w14:paraId="0838FD8F" w14:textId="33F05DED" w:rsidR="00993D80" w:rsidRPr="00241C2D" w:rsidRDefault="008D39B5" w:rsidP="00993D80">
      <w:pPr>
        <w:pBdr>
          <w:top w:val="single" w:sz="6" w:space="1" w:color="auto"/>
          <w:bottom w:val="single" w:sz="6" w:space="1" w:color="auto"/>
        </w:pBdr>
        <w:rPr>
          <w:rFonts w:cs="Arial"/>
          <w:b/>
          <w:bCs/>
          <w:sz w:val="32"/>
          <w:szCs w:val="32"/>
          <w:lang w:val="es-ES_tradnl"/>
        </w:rPr>
      </w:pPr>
      <w:r w:rsidRPr="00241C2D">
        <w:rPr>
          <w:smallCaps/>
          <w:sz w:val="32"/>
          <w:szCs w:val="32"/>
          <w:lang w:val="es-ES_tradnl"/>
        </w:rPr>
        <w:lastRenderedPageBreak/>
        <w:t>Estrés extremo</w:t>
      </w:r>
    </w:p>
    <w:p w14:paraId="0D641A03" w14:textId="66B102D0" w:rsidR="00993D80" w:rsidRPr="002A3802" w:rsidRDefault="00253FC5" w:rsidP="00993D80">
      <w:pPr>
        <w:rPr>
          <w:bCs/>
          <w:sz w:val="24"/>
          <w:szCs w:val="24"/>
          <w:lang w:val="es-ES_tradnl"/>
        </w:rPr>
      </w:pPr>
      <w:r>
        <w:rPr>
          <w:bCs/>
          <w:sz w:val="24"/>
          <w:szCs w:val="24"/>
          <w:lang w:val="es-ES_tradnl"/>
        </w:rPr>
        <w:t>Todo aquel que haya viv</w:t>
      </w:r>
      <w:r w:rsidR="00A73405">
        <w:rPr>
          <w:bCs/>
          <w:sz w:val="24"/>
          <w:szCs w:val="24"/>
          <w:lang w:val="es-ES_tradnl"/>
        </w:rPr>
        <w:t>ido situaciones de crisis es</w:t>
      </w:r>
      <w:r>
        <w:rPr>
          <w:bCs/>
          <w:sz w:val="24"/>
          <w:szCs w:val="24"/>
          <w:lang w:val="es-ES_tradnl"/>
        </w:rPr>
        <w:t xml:space="preserve"> propenso a experimentar estrés extremo.</w:t>
      </w:r>
      <w:r w:rsidR="0027515E">
        <w:rPr>
          <w:bCs/>
          <w:sz w:val="24"/>
          <w:szCs w:val="24"/>
          <w:lang w:val="es-ES_tradnl"/>
        </w:rPr>
        <w:t xml:space="preserve"> </w:t>
      </w:r>
      <w:r w:rsidR="00C736D8">
        <w:rPr>
          <w:bCs/>
          <w:sz w:val="24"/>
          <w:szCs w:val="24"/>
          <w:lang w:val="es-ES_tradnl"/>
        </w:rPr>
        <w:t xml:space="preserve">Este tipo de </w:t>
      </w:r>
      <w:r w:rsidR="0027515E">
        <w:rPr>
          <w:bCs/>
          <w:sz w:val="24"/>
          <w:szCs w:val="24"/>
          <w:lang w:val="es-ES_tradnl"/>
        </w:rPr>
        <w:t>estrés</w:t>
      </w:r>
      <w:r w:rsidR="00A73405">
        <w:rPr>
          <w:bCs/>
          <w:sz w:val="24"/>
          <w:szCs w:val="24"/>
          <w:lang w:val="es-ES_tradnl"/>
        </w:rPr>
        <w:t>,</w:t>
      </w:r>
      <w:r w:rsidR="0027515E">
        <w:rPr>
          <w:bCs/>
          <w:sz w:val="24"/>
          <w:szCs w:val="24"/>
          <w:lang w:val="es-ES_tradnl"/>
        </w:rPr>
        <w:t xml:space="preserve"> </w:t>
      </w:r>
      <w:r w:rsidR="00C736D8">
        <w:rPr>
          <w:bCs/>
          <w:sz w:val="24"/>
          <w:szCs w:val="24"/>
          <w:lang w:val="es-ES_tradnl"/>
        </w:rPr>
        <w:t xml:space="preserve">con frecuencia </w:t>
      </w:r>
      <w:r w:rsidR="0027515E">
        <w:rPr>
          <w:bCs/>
          <w:sz w:val="24"/>
          <w:szCs w:val="24"/>
          <w:lang w:val="es-ES_tradnl"/>
        </w:rPr>
        <w:t>causa reacciones desagradables.</w:t>
      </w:r>
    </w:p>
    <w:p w14:paraId="369C3EB7" w14:textId="1ACF3165" w:rsidR="00993D80" w:rsidRPr="00075A01" w:rsidRDefault="0027515E" w:rsidP="00993D80">
      <w:pPr>
        <w:rPr>
          <w:bCs/>
          <w:sz w:val="24"/>
          <w:szCs w:val="24"/>
          <w:lang w:val="es-ES_tradnl"/>
        </w:rPr>
      </w:pPr>
      <w:r>
        <w:rPr>
          <w:bCs/>
          <w:sz w:val="24"/>
          <w:szCs w:val="24"/>
          <w:lang w:val="es-ES_tradnl"/>
        </w:rPr>
        <w:t>Este folleto destaca  reacciones comunes al estrés extremo y brinda sugerenci</w:t>
      </w:r>
      <w:r w:rsidR="00C736D8">
        <w:rPr>
          <w:bCs/>
          <w:sz w:val="24"/>
          <w:szCs w:val="24"/>
          <w:lang w:val="es-ES_tradnl"/>
        </w:rPr>
        <w:t>as a cerca de cómo sobrellevarlas</w:t>
      </w:r>
      <w:r>
        <w:rPr>
          <w:bCs/>
          <w:sz w:val="24"/>
          <w:szCs w:val="24"/>
          <w:lang w:val="es-ES_tradnl"/>
        </w:rPr>
        <w:t>.</w:t>
      </w:r>
    </w:p>
    <w:p w14:paraId="231EC1E8" w14:textId="7C78964C" w:rsidR="00993D80" w:rsidRPr="00241C2D" w:rsidRDefault="00C736D8" w:rsidP="00993D80">
      <w:pPr>
        <w:pBdr>
          <w:top w:val="single" w:sz="6" w:space="1" w:color="auto"/>
          <w:bottom w:val="single" w:sz="6" w:space="1" w:color="auto"/>
        </w:pBdr>
        <w:rPr>
          <w:rFonts w:cs="Arial"/>
          <w:b/>
          <w:bCs/>
          <w:sz w:val="32"/>
          <w:szCs w:val="32"/>
          <w:lang w:val="es-ES_tradnl"/>
        </w:rPr>
      </w:pPr>
      <w:r w:rsidRPr="00241C2D">
        <w:rPr>
          <w:smallCaps/>
          <w:sz w:val="32"/>
          <w:szCs w:val="32"/>
          <w:lang w:val="es-ES_tradnl"/>
        </w:rPr>
        <w:t>Características del estrés</w:t>
      </w:r>
    </w:p>
    <w:p w14:paraId="6E01A96F" w14:textId="106F578C" w:rsidR="00993D80" w:rsidRPr="002A3802" w:rsidRDefault="00C736D8" w:rsidP="00993D80">
      <w:pPr>
        <w:rPr>
          <w:bCs/>
          <w:sz w:val="24"/>
          <w:szCs w:val="24"/>
          <w:lang w:val="es-ES_tradnl"/>
        </w:rPr>
      </w:pPr>
      <w:r>
        <w:rPr>
          <w:bCs/>
          <w:sz w:val="24"/>
          <w:szCs w:val="24"/>
          <w:lang w:val="es-ES_tradnl"/>
        </w:rPr>
        <w:t xml:space="preserve">El estrés es un estado de presión o </w:t>
      </w:r>
      <w:r w:rsidR="00787EB1">
        <w:rPr>
          <w:bCs/>
          <w:sz w:val="24"/>
          <w:szCs w:val="24"/>
          <w:lang w:val="es-ES_tradnl"/>
        </w:rPr>
        <w:t xml:space="preserve">tensión </w:t>
      </w:r>
      <w:r>
        <w:rPr>
          <w:bCs/>
          <w:sz w:val="24"/>
          <w:szCs w:val="24"/>
          <w:lang w:val="es-ES_tradnl"/>
        </w:rPr>
        <w:t>que afecta el cuerpo y la mente.  Puede ser consecuencia de cambios positivos y negativos. El estrés es una característica común de la vida diaria y es positivo cuando hace que una persona se desempeñe de forma óptima. Por ejemplo en un examen.</w:t>
      </w:r>
    </w:p>
    <w:p w14:paraId="0A8DBD2C" w14:textId="19A6BDFE" w:rsidR="00993D80" w:rsidRPr="002A3802" w:rsidRDefault="005C5EE1" w:rsidP="00993D80">
      <w:pPr>
        <w:rPr>
          <w:bCs/>
          <w:sz w:val="24"/>
          <w:szCs w:val="24"/>
          <w:lang w:val="es-ES_tradnl"/>
        </w:rPr>
      </w:pPr>
      <w:r>
        <w:rPr>
          <w:bCs/>
          <w:sz w:val="24"/>
          <w:szCs w:val="24"/>
          <w:lang w:val="es-ES_tradnl"/>
        </w:rPr>
        <w:t>Al enfrentar tensiones emocionales fuertes o repentinas como una situación de crisis, la mayoría de las personas experimentan estrés extremo. Comúnmente, el estrés negativo tiende a acumularse durante un período de tiempo y convertirse en una espiral negativa.</w:t>
      </w:r>
      <w:r w:rsidR="001F726F">
        <w:rPr>
          <w:bCs/>
          <w:sz w:val="24"/>
          <w:szCs w:val="24"/>
          <w:lang w:val="es-ES_tradnl"/>
        </w:rPr>
        <w:t xml:space="preserve"> El estrés extremo puede afectar seriamente la salud de una persona</w:t>
      </w:r>
      <w:r w:rsidR="00803125">
        <w:rPr>
          <w:bCs/>
          <w:sz w:val="24"/>
          <w:szCs w:val="24"/>
          <w:lang w:val="es-ES_tradnl"/>
        </w:rPr>
        <w:t>, su capacidad para trabajar y su vida privada.</w:t>
      </w:r>
    </w:p>
    <w:p w14:paraId="7A9EEB17" w14:textId="64D2FFE7" w:rsidR="00993D80" w:rsidRPr="00241C2D" w:rsidRDefault="00075A01" w:rsidP="00993D80">
      <w:pPr>
        <w:pBdr>
          <w:top w:val="single" w:sz="6" w:space="1" w:color="auto"/>
          <w:bottom w:val="single" w:sz="6" w:space="1" w:color="auto"/>
        </w:pBdr>
        <w:rPr>
          <w:rFonts w:cs="Arial"/>
          <w:b/>
          <w:bCs/>
          <w:sz w:val="32"/>
          <w:szCs w:val="32"/>
          <w:lang w:val="es-ES_tradnl"/>
        </w:rPr>
      </w:pPr>
      <w:r w:rsidRPr="00241C2D">
        <w:rPr>
          <w:smallCaps/>
          <w:sz w:val="32"/>
          <w:szCs w:val="32"/>
          <w:lang w:val="es-ES_tradnl"/>
        </w:rPr>
        <w:t>Reacciones al estrés</w:t>
      </w:r>
    </w:p>
    <w:p w14:paraId="3DADD4B5" w14:textId="3C7D4A4E" w:rsidR="00993D80" w:rsidRPr="002A3802" w:rsidRDefault="00612A5F" w:rsidP="00993D80">
      <w:pPr>
        <w:rPr>
          <w:bCs/>
          <w:sz w:val="24"/>
          <w:szCs w:val="24"/>
          <w:lang w:val="es-ES_tradnl"/>
        </w:rPr>
      </w:pPr>
      <w:r>
        <w:rPr>
          <w:bCs/>
          <w:sz w:val="24"/>
          <w:szCs w:val="24"/>
          <w:lang w:val="es-ES_tradnl"/>
        </w:rPr>
        <w:t>Es normal reaccionar cuando se experimenta una situación anormal. Es importante recordar esto cuando se experimenten reacciones al estrés</w:t>
      </w:r>
      <w:r w:rsidR="00993D80" w:rsidRPr="002A3802">
        <w:rPr>
          <w:bCs/>
          <w:sz w:val="24"/>
          <w:szCs w:val="24"/>
          <w:lang w:val="es-ES_tradnl"/>
        </w:rPr>
        <w:t>.</w:t>
      </w:r>
    </w:p>
    <w:p w14:paraId="50C5E743" w14:textId="2DC265A6" w:rsidR="00993D80" w:rsidRPr="002A3802" w:rsidRDefault="00864E53" w:rsidP="00993D80">
      <w:pPr>
        <w:rPr>
          <w:bCs/>
          <w:sz w:val="24"/>
          <w:szCs w:val="24"/>
          <w:lang w:val="es-ES_tradnl"/>
        </w:rPr>
      </w:pPr>
      <w:r>
        <w:rPr>
          <w:bCs/>
          <w:sz w:val="24"/>
          <w:szCs w:val="24"/>
          <w:lang w:val="es-ES_tradnl"/>
        </w:rPr>
        <w:lastRenderedPageBreak/>
        <w:t>Las reacciones al estrés extremo varían. Las típicas reacciones físicas incluyen problemas para conciliar el sueño, dolores de cabeza, tensiones musculares y dolor en el cuerpo; latidos del corazón acelerados y nauseas.</w:t>
      </w:r>
    </w:p>
    <w:p w14:paraId="5345E86E" w14:textId="6F242346" w:rsidR="00993D80" w:rsidRPr="002A3802" w:rsidRDefault="00864E53" w:rsidP="00993D80">
      <w:pPr>
        <w:rPr>
          <w:bCs/>
          <w:sz w:val="24"/>
          <w:szCs w:val="24"/>
          <w:lang w:val="es-ES_tradnl"/>
        </w:rPr>
      </w:pPr>
      <w:r>
        <w:rPr>
          <w:bCs/>
          <w:sz w:val="24"/>
          <w:szCs w:val="24"/>
          <w:lang w:val="es-ES_tradnl"/>
        </w:rPr>
        <w:t xml:space="preserve">Las </w:t>
      </w:r>
      <w:r w:rsidR="00AF028A">
        <w:rPr>
          <w:bCs/>
          <w:sz w:val="24"/>
          <w:szCs w:val="24"/>
          <w:lang w:val="es-ES_tradnl"/>
        </w:rPr>
        <w:t xml:space="preserve">típicas </w:t>
      </w:r>
      <w:r>
        <w:rPr>
          <w:bCs/>
          <w:sz w:val="24"/>
          <w:szCs w:val="24"/>
          <w:lang w:val="es-ES_tradnl"/>
        </w:rPr>
        <w:t>reacciones emocion</w:t>
      </w:r>
      <w:r w:rsidR="00AF028A">
        <w:rPr>
          <w:bCs/>
          <w:sz w:val="24"/>
          <w:szCs w:val="24"/>
          <w:lang w:val="es-ES_tradnl"/>
        </w:rPr>
        <w:t>ales y de comportamiento</w:t>
      </w:r>
      <w:r>
        <w:rPr>
          <w:bCs/>
          <w:sz w:val="24"/>
          <w:szCs w:val="24"/>
          <w:lang w:val="es-ES_tradnl"/>
        </w:rPr>
        <w:t xml:space="preserve"> son</w:t>
      </w:r>
      <w:r w:rsidR="00AF028A">
        <w:rPr>
          <w:bCs/>
          <w:sz w:val="24"/>
          <w:szCs w:val="24"/>
          <w:lang w:val="es-ES_tradnl"/>
        </w:rPr>
        <w:t>:</w:t>
      </w:r>
      <w:r>
        <w:rPr>
          <w:bCs/>
          <w:sz w:val="24"/>
          <w:szCs w:val="24"/>
          <w:lang w:val="es-ES_tradnl"/>
        </w:rPr>
        <w:t xml:space="preserve"> ansiedad, </w:t>
      </w:r>
      <w:r w:rsidR="00AF028A">
        <w:rPr>
          <w:bCs/>
          <w:sz w:val="24"/>
          <w:szCs w:val="24"/>
          <w:lang w:val="es-ES_tradnl"/>
        </w:rPr>
        <w:t xml:space="preserve">estado de alerta y baja concentración, y sentimientos negativos como culpa, tristeza y rabia. </w:t>
      </w:r>
    </w:p>
    <w:p w14:paraId="659C9324" w14:textId="31FEBB2E" w:rsidR="00993D80" w:rsidRPr="00286E71" w:rsidRDefault="00821A26" w:rsidP="00993D80">
      <w:pPr>
        <w:rPr>
          <w:bCs/>
          <w:sz w:val="24"/>
          <w:szCs w:val="24"/>
          <w:lang w:val="es-ES_tradnl"/>
        </w:rPr>
      </w:pPr>
      <w:r>
        <w:rPr>
          <w:bCs/>
          <w:sz w:val="24"/>
          <w:szCs w:val="24"/>
          <w:lang w:val="es-ES_tradnl"/>
        </w:rPr>
        <w:t>Otras reacciones comunes incluyen la desorientación</w:t>
      </w:r>
      <w:r w:rsidR="004A71F5">
        <w:rPr>
          <w:bCs/>
          <w:sz w:val="24"/>
          <w:szCs w:val="24"/>
          <w:lang w:val="es-ES_tradnl"/>
        </w:rPr>
        <w:t xml:space="preserve">, los recuerdos intrusivos y el hacer lo posible por no recordar la situación de crisis. Algunas personas reaccionan no sintiendo nada en absoluto, teniendo dificultades para tomar decisiones o aislándose de los demás. Otras incrementan su ingesta de alcohol, medicinas o drogas para escapar del dolor que sienten. </w:t>
      </w:r>
    </w:p>
    <w:p w14:paraId="42C5CBD5" w14:textId="4F099767" w:rsidR="00993D80" w:rsidRPr="00241C2D" w:rsidRDefault="00BA26CF" w:rsidP="00993D80">
      <w:pPr>
        <w:pBdr>
          <w:top w:val="single" w:sz="6" w:space="1" w:color="auto"/>
          <w:bottom w:val="single" w:sz="6" w:space="1" w:color="auto"/>
        </w:pBdr>
        <w:rPr>
          <w:rFonts w:cs="Arial"/>
          <w:b/>
          <w:bCs/>
          <w:sz w:val="32"/>
          <w:szCs w:val="32"/>
          <w:lang w:val="es-ES_tradnl"/>
        </w:rPr>
      </w:pPr>
      <w:r w:rsidRPr="00241C2D">
        <w:rPr>
          <w:smallCaps/>
          <w:sz w:val="32"/>
          <w:szCs w:val="32"/>
          <w:lang w:val="es-ES_tradnl"/>
        </w:rPr>
        <w:t>Sobrellevar el estrés</w:t>
      </w:r>
    </w:p>
    <w:p w14:paraId="1EC1C680" w14:textId="77777777" w:rsidR="00241C2D" w:rsidRDefault="006B29AC" w:rsidP="00DD7DF9">
      <w:pPr>
        <w:rPr>
          <w:bCs/>
          <w:sz w:val="24"/>
          <w:szCs w:val="24"/>
          <w:lang w:val="es-ES_tradnl"/>
        </w:rPr>
      </w:pPr>
      <w:r>
        <w:rPr>
          <w:bCs/>
          <w:sz w:val="24"/>
          <w:szCs w:val="24"/>
          <w:lang w:val="es-ES_tradnl"/>
        </w:rPr>
        <w:t xml:space="preserve">Las reacciones al estrés extremo pueden afectar su salud y su vida diaria, tanto en su vida privada como laboral. Sobrellevar y recuperarse de los efectos de una situación de crisis puede tomar mucho tiempo. </w:t>
      </w:r>
      <w:r w:rsidR="0075469B">
        <w:rPr>
          <w:bCs/>
          <w:sz w:val="24"/>
          <w:szCs w:val="24"/>
          <w:lang w:val="es-ES_tradnl"/>
        </w:rPr>
        <w:t>Sobrellevar es el proceso de manejar las circunstancias difíciles y de encontrar maneras de minimizar o tolerar los efectos del estrés</w:t>
      </w:r>
      <w:r w:rsidR="00241C2D">
        <w:rPr>
          <w:bCs/>
          <w:sz w:val="24"/>
          <w:szCs w:val="24"/>
          <w:lang w:val="es-ES_tradnl"/>
        </w:rPr>
        <w:t>.</w:t>
      </w:r>
    </w:p>
    <w:p w14:paraId="622ED1BC" w14:textId="2FC5C792" w:rsidR="00DD7DF9" w:rsidRDefault="00286E71" w:rsidP="00DD7DF9">
      <w:pPr>
        <w:rPr>
          <w:bCs/>
          <w:sz w:val="24"/>
          <w:szCs w:val="24"/>
          <w:lang w:val="es-ES_tradnl"/>
        </w:rPr>
      </w:pPr>
      <w:r>
        <w:rPr>
          <w:bCs/>
          <w:sz w:val="24"/>
          <w:szCs w:val="24"/>
          <w:lang w:val="es-ES_tradnl"/>
        </w:rPr>
        <w:t>Es importante encontrar maneras de sobrellevar las reacciones al estrés,</w:t>
      </w:r>
      <w:r w:rsidR="00A73405">
        <w:rPr>
          <w:bCs/>
          <w:sz w:val="24"/>
          <w:szCs w:val="24"/>
          <w:lang w:val="es-ES_tradnl"/>
        </w:rPr>
        <w:t xml:space="preserve"> en tal sentido</w:t>
      </w:r>
      <w:r>
        <w:rPr>
          <w:bCs/>
          <w:sz w:val="24"/>
          <w:szCs w:val="24"/>
          <w:lang w:val="es-ES_tradnl"/>
        </w:rPr>
        <w:t xml:space="preserve"> podría ser útil:</w:t>
      </w:r>
      <w:r w:rsidR="00DD7DF9">
        <w:rPr>
          <w:bCs/>
          <w:sz w:val="24"/>
          <w:szCs w:val="24"/>
          <w:lang w:val="es-ES_tradnl"/>
        </w:rPr>
        <w:t xml:space="preserve">  </w:t>
      </w:r>
    </w:p>
    <w:p w14:paraId="5BF2CC13" w14:textId="77777777" w:rsidR="00DD7DF9" w:rsidRDefault="00286E71" w:rsidP="00241C2D">
      <w:pPr>
        <w:spacing w:line="240" w:lineRule="auto"/>
        <w:contextualSpacing/>
        <w:rPr>
          <w:bCs/>
          <w:sz w:val="24"/>
          <w:szCs w:val="24"/>
          <w:lang w:val="es-ES_tradnl"/>
        </w:rPr>
      </w:pPr>
      <w:r>
        <w:rPr>
          <w:bCs/>
          <w:sz w:val="24"/>
          <w:szCs w:val="24"/>
          <w:lang w:val="es-ES_tradnl"/>
        </w:rPr>
        <w:lastRenderedPageBreak/>
        <w:t>Recordar que las reacciones al estrés son normales en una situación anormal.</w:t>
      </w:r>
    </w:p>
    <w:p w14:paraId="3643E43E" w14:textId="77777777" w:rsidR="00A73405" w:rsidRDefault="00A73405" w:rsidP="00241C2D">
      <w:pPr>
        <w:spacing w:line="240" w:lineRule="auto"/>
        <w:contextualSpacing/>
        <w:rPr>
          <w:bCs/>
          <w:sz w:val="24"/>
          <w:szCs w:val="24"/>
          <w:lang w:val="es-ES_tradnl"/>
        </w:rPr>
      </w:pPr>
    </w:p>
    <w:p w14:paraId="566FAE1D" w14:textId="77777777" w:rsidR="00DD7DF9" w:rsidRDefault="00286E71" w:rsidP="00241C2D">
      <w:pPr>
        <w:spacing w:line="240" w:lineRule="auto"/>
        <w:contextualSpacing/>
        <w:rPr>
          <w:bCs/>
          <w:sz w:val="24"/>
          <w:szCs w:val="24"/>
          <w:lang w:val="es-ES_tradnl"/>
        </w:rPr>
      </w:pPr>
      <w:r>
        <w:rPr>
          <w:bCs/>
          <w:sz w:val="24"/>
          <w:szCs w:val="24"/>
          <w:lang w:val="es-ES_tradnl"/>
        </w:rPr>
        <w:t>Permitirse sentir tristeza y dolor.</w:t>
      </w:r>
      <w:r w:rsidR="00DD7DF9">
        <w:rPr>
          <w:bCs/>
          <w:sz w:val="24"/>
          <w:szCs w:val="24"/>
          <w:lang w:val="es-ES_tradnl"/>
        </w:rPr>
        <w:t xml:space="preserve">     </w:t>
      </w:r>
    </w:p>
    <w:p w14:paraId="6597E1BB" w14:textId="77777777" w:rsidR="00A73405" w:rsidRDefault="00A73405" w:rsidP="00241C2D">
      <w:pPr>
        <w:spacing w:line="240" w:lineRule="auto"/>
        <w:contextualSpacing/>
        <w:rPr>
          <w:bCs/>
          <w:sz w:val="24"/>
          <w:szCs w:val="24"/>
          <w:lang w:val="es-ES_tradnl"/>
        </w:rPr>
      </w:pPr>
    </w:p>
    <w:p w14:paraId="47D619C6" w14:textId="73664A78" w:rsidR="00993D80" w:rsidRPr="002A3802" w:rsidRDefault="00286E71" w:rsidP="00241C2D">
      <w:pPr>
        <w:spacing w:line="240" w:lineRule="auto"/>
        <w:contextualSpacing/>
        <w:rPr>
          <w:bCs/>
          <w:sz w:val="24"/>
          <w:szCs w:val="24"/>
          <w:lang w:val="es-ES_tradnl"/>
        </w:rPr>
      </w:pPr>
      <w:r>
        <w:rPr>
          <w:bCs/>
          <w:sz w:val="24"/>
          <w:szCs w:val="24"/>
          <w:lang w:val="es-ES_tradnl"/>
        </w:rPr>
        <w:t>Mantener rutinas diarias y h</w:t>
      </w:r>
      <w:r w:rsidR="00A73405">
        <w:rPr>
          <w:bCs/>
          <w:sz w:val="24"/>
          <w:szCs w:val="24"/>
          <w:lang w:val="es-ES_tradnl"/>
        </w:rPr>
        <w:t>acer cosas que normalmente da</w:t>
      </w:r>
      <w:r>
        <w:rPr>
          <w:bCs/>
          <w:sz w:val="24"/>
          <w:szCs w:val="24"/>
          <w:lang w:val="es-ES_tradnl"/>
        </w:rPr>
        <w:t>n placer.</w:t>
      </w:r>
    </w:p>
    <w:p w14:paraId="7BA79AEA" w14:textId="77777777" w:rsidR="00993D80" w:rsidRPr="002A3802" w:rsidRDefault="00993D80" w:rsidP="00241C2D">
      <w:pPr>
        <w:spacing w:after="0" w:line="240" w:lineRule="auto"/>
        <w:contextualSpacing/>
        <w:rPr>
          <w:bCs/>
          <w:sz w:val="8"/>
          <w:szCs w:val="8"/>
          <w:lang w:val="es-ES_tradnl"/>
        </w:rPr>
      </w:pPr>
    </w:p>
    <w:p w14:paraId="67EF08FA" w14:textId="498B6443" w:rsidR="00993D80" w:rsidRPr="002A3802" w:rsidRDefault="00286E71" w:rsidP="00241C2D">
      <w:pPr>
        <w:spacing w:after="0" w:line="240" w:lineRule="auto"/>
        <w:contextualSpacing/>
        <w:rPr>
          <w:bCs/>
          <w:sz w:val="24"/>
          <w:szCs w:val="24"/>
          <w:lang w:val="es-ES_tradnl"/>
        </w:rPr>
      </w:pPr>
      <w:r>
        <w:rPr>
          <w:bCs/>
          <w:sz w:val="24"/>
          <w:szCs w:val="24"/>
          <w:lang w:val="es-ES_tradnl"/>
        </w:rPr>
        <w:t>Alimentarse de manera saludable, dormir y ejercitarse si es posible.</w:t>
      </w:r>
    </w:p>
    <w:p w14:paraId="58385654" w14:textId="77777777" w:rsidR="00993D80" w:rsidRPr="002A3802" w:rsidRDefault="00993D80" w:rsidP="00241C2D">
      <w:pPr>
        <w:spacing w:after="0" w:line="240" w:lineRule="auto"/>
        <w:contextualSpacing/>
        <w:rPr>
          <w:bCs/>
          <w:sz w:val="8"/>
          <w:szCs w:val="8"/>
          <w:lang w:val="es-ES_tradnl"/>
        </w:rPr>
      </w:pPr>
    </w:p>
    <w:p w14:paraId="0454C9DB" w14:textId="4322A006" w:rsidR="00993D80" w:rsidRPr="002A3802" w:rsidRDefault="00E73398" w:rsidP="00241C2D">
      <w:pPr>
        <w:spacing w:after="0" w:line="240" w:lineRule="auto"/>
        <w:contextualSpacing/>
        <w:rPr>
          <w:bCs/>
          <w:sz w:val="24"/>
          <w:szCs w:val="24"/>
          <w:lang w:val="es-ES_tradnl"/>
        </w:rPr>
      </w:pPr>
      <w:r>
        <w:rPr>
          <w:bCs/>
          <w:sz w:val="24"/>
          <w:szCs w:val="24"/>
          <w:lang w:val="es-ES_tradnl"/>
        </w:rPr>
        <w:t>Socializar con otras personas en lugar de aislarse.</w:t>
      </w:r>
    </w:p>
    <w:p w14:paraId="43D09B45" w14:textId="77777777" w:rsidR="00993D80" w:rsidRPr="002A3802" w:rsidRDefault="00993D80" w:rsidP="00241C2D">
      <w:pPr>
        <w:spacing w:after="0" w:line="240" w:lineRule="auto"/>
        <w:contextualSpacing/>
        <w:rPr>
          <w:bCs/>
          <w:sz w:val="8"/>
          <w:szCs w:val="8"/>
          <w:lang w:val="es-ES_tradnl"/>
        </w:rPr>
      </w:pPr>
    </w:p>
    <w:p w14:paraId="34E16F33" w14:textId="59CAA577" w:rsidR="00993D80" w:rsidRPr="002A3802" w:rsidRDefault="00E73398" w:rsidP="00241C2D">
      <w:pPr>
        <w:spacing w:after="0" w:line="240" w:lineRule="auto"/>
        <w:contextualSpacing/>
        <w:rPr>
          <w:bCs/>
          <w:sz w:val="24"/>
          <w:szCs w:val="24"/>
          <w:lang w:val="es-ES_tradnl"/>
        </w:rPr>
      </w:pPr>
      <w:r>
        <w:rPr>
          <w:bCs/>
          <w:sz w:val="24"/>
          <w:szCs w:val="24"/>
          <w:lang w:val="es-ES_tradnl"/>
        </w:rPr>
        <w:t>Buscar apoyo y asistencia</w:t>
      </w:r>
      <w:r w:rsidR="0042711B">
        <w:rPr>
          <w:bCs/>
          <w:sz w:val="24"/>
          <w:szCs w:val="24"/>
          <w:lang w:val="es-ES_tradnl"/>
        </w:rPr>
        <w:t>.</w:t>
      </w:r>
    </w:p>
    <w:p w14:paraId="4773B5CB" w14:textId="77777777" w:rsidR="00993D80" w:rsidRPr="002A3802" w:rsidRDefault="00993D80" w:rsidP="00241C2D">
      <w:pPr>
        <w:spacing w:after="0" w:line="240" w:lineRule="auto"/>
        <w:contextualSpacing/>
        <w:rPr>
          <w:bCs/>
          <w:sz w:val="8"/>
          <w:szCs w:val="8"/>
          <w:lang w:val="es-ES_tradnl"/>
        </w:rPr>
      </w:pPr>
    </w:p>
    <w:p w14:paraId="3D12046A" w14:textId="4E3AB559" w:rsidR="00993D80" w:rsidRPr="002A3802" w:rsidRDefault="00E73398" w:rsidP="00241C2D">
      <w:pPr>
        <w:spacing w:after="0" w:line="240" w:lineRule="auto"/>
        <w:contextualSpacing/>
        <w:rPr>
          <w:bCs/>
          <w:sz w:val="24"/>
          <w:szCs w:val="24"/>
          <w:lang w:val="es-ES_tradnl"/>
        </w:rPr>
      </w:pPr>
      <w:r>
        <w:rPr>
          <w:bCs/>
          <w:sz w:val="24"/>
          <w:szCs w:val="24"/>
          <w:lang w:val="es-ES_tradnl"/>
        </w:rPr>
        <w:t>Aceptar la asistencia que se le ofrece</w:t>
      </w:r>
      <w:r w:rsidR="0042711B">
        <w:rPr>
          <w:bCs/>
          <w:sz w:val="24"/>
          <w:szCs w:val="24"/>
          <w:lang w:val="es-ES_tradnl"/>
        </w:rPr>
        <w:t>.</w:t>
      </w:r>
    </w:p>
    <w:p w14:paraId="77401DE9" w14:textId="77777777" w:rsidR="00993D80" w:rsidRPr="002A3802" w:rsidRDefault="00993D80" w:rsidP="00241C2D">
      <w:pPr>
        <w:spacing w:line="240" w:lineRule="auto"/>
        <w:contextualSpacing/>
        <w:rPr>
          <w:color w:val="FF0000"/>
          <w:sz w:val="24"/>
          <w:szCs w:val="24"/>
          <w:lang w:val="es-ES_tradnl"/>
        </w:rPr>
      </w:pPr>
    </w:p>
    <w:p w14:paraId="74BD03F5" w14:textId="77777777" w:rsidR="00F53639" w:rsidRDefault="00993D80" w:rsidP="00A73405">
      <w:pPr>
        <w:jc w:val="center"/>
        <w:rPr>
          <w:i/>
          <w:iCs/>
          <w:szCs w:val="22"/>
          <w:lang w:val="es-ES_tradnl"/>
        </w:rPr>
      </w:pPr>
      <w:r w:rsidRPr="002A3802">
        <w:rPr>
          <w:noProof/>
          <w:color w:val="FF0000"/>
          <w:sz w:val="24"/>
          <w:szCs w:val="24"/>
          <w:lang w:val="da-DK" w:eastAsia="da-DK"/>
        </w:rPr>
        <w:drawing>
          <wp:inline distT="0" distB="0" distL="0" distR="0" wp14:anchorId="3178EA6F" wp14:editId="0BE3619C">
            <wp:extent cx="1977128" cy="1256728"/>
            <wp:effectExtent l="0" t="0" r="4445" b="0"/>
            <wp:docPr id="1" name="Picture 1" descr="239_Keeping_ac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39_Keeping_activ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82723" cy="1260284"/>
                    </a:xfrm>
                    <a:prstGeom prst="rect">
                      <a:avLst/>
                    </a:prstGeom>
                    <a:noFill/>
                    <a:ln>
                      <a:noFill/>
                    </a:ln>
                  </pic:spPr>
                </pic:pic>
              </a:graphicData>
            </a:graphic>
          </wp:inline>
        </w:drawing>
      </w:r>
      <w:r w:rsidR="00241C2D">
        <w:rPr>
          <w:bCs/>
          <w:vanish/>
          <w:sz w:val="24"/>
          <w:szCs w:val="24"/>
          <w:lang w:val="es-ES_tradnl"/>
        </w:rPr>
        <w:t>.</w:t>
      </w:r>
      <w:r w:rsidR="00241C2D">
        <w:rPr>
          <w:bCs/>
          <w:vanish/>
          <w:sz w:val="24"/>
          <w:szCs w:val="24"/>
          <w:lang w:val="es-ES_tradnl"/>
        </w:rPr>
        <w:cr/>
        <w:t>persisten y hacen imposible sue emergencia  Cruz Roja/Media LUna ble el funcionamiento normal durante un largo per os del cora</w:t>
      </w:r>
    </w:p>
    <w:p w14:paraId="71C877D1" w14:textId="6454E2CE" w:rsidR="00993D80" w:rsidRPr="002A3802" w:rsidRDefault="00F53639" w:rsidP="00F53639">
      <w:pPr>
        <w:jc w:val="center"/>
        <w:rPr>
          <w:i/>
          <w:iCs/>
          <w:szCs w:val="22"/>
          <w:lang w:val="es-ES_tradnl"/>
        </w:rPr>
      </w:pPr>
      <w:r>
        <w:rPr>
          <w:i/>
          <w:iCs/>
          <w:szCs w:val="22"/>
          <w:lang w:val="es-ES_tradnl"/>
        </w:rPr>
        <w:t xml:space="preserve">                                            -</w:t>
      </w:r>
      <w:r w:rsidR="00DD7DF9" w:rsidRPr="002A3802">
        <w:rPr>
          <w:i/>
          <w:iCs/>
          <w:szCs w:val="22"/>
          <w:lang w:val="es-ES_tradnl"/>
        </w:rPr>
        <w:t>E</w:t>
      </w:r>
      <w:r w:rsidR="00DD7DF9">
        <w:rPr>
          <w:i/>
          <w:iCs/>
          <w:szCs w:val="22"/>
          <w:lang w:val="es-ES_tradnl"/>
        </w:rPr>
        <w:t>jercítese</w:t>
      </w:r>
      <w:r w:rsidR="0042711B">
        <w:rPr>
          <w:i/>
          <w:iCs/>
          <w:szCs w:val="22"/>
          <w:lang w:val="es-ES_tradnl"/>
        </w:rPr>
        <w:t xml:space="preserve"> si es po</w:t>
      </w:r>
      <w:r w:rsidR="00DD7DF9">
        <w:rPr>
          <w:i/>
          <w:iCs/>
          <w:szCs w:val="22"/>
          <w:lang w:val="es-ES_tradnl"/>
        </w:rPr>
        <w:t>sib</w:t>
      </w:r>
      <w:r w:rsidR="0042711B">
        <w:rPr>
          <w:i/>
          <w:iCs/>
          <w:szCs w:val="22"/>
          <w:lang w:val="es-ES_tradnl"/>
        </w:rPr>
        <w:t>le</w:t>
      </w:r>
      <w:r w:rsidR="00993D80" w:rsidRPr="002A3802">
        <w:rPr>
          <w:i/>
          <w:iCs/>
          <w:szCs w:val="22"/>
          <w:lang w:val="es-ES_tradnl"/>
        </w:rPr>
        <w:t>.</w:t>
      </w:r>
    </w:p>
    <w:p w14:paraId="32A976A7" w14:textId="37116D14" w:rsidR="00993D80" w:rsidRPr="00241C2D" w:rsidRDefault="00DD7DF9" w:rsidP="00993D80">
      <w:pPr>
        <w:pBdr>
          <w:top w:val="single" w:sz="6" w:space="1" w:color="auto"/>
          <w:bottom w:val="single" w:sz="6" w:space="1" w:color="auto"/>
        </w:pBdr>
        <w:rPr>
          <w:rFonts w:cs="Arial"/>
          <w:b/>
          <w:bCs/>
          <w:sz w:val="32"/>
          <w:szCs w:val="32"/>
          <w:lang w:val="es-ES_tradnl"/>
        </w:rPr>
      </w:pPr>
      <w:r w:rsidRPr="00241C2D">
        <w:rPr>
          <w:smallCaps/>
          <w:sz w:val="32"/>
          <w:szCs w:val="32"/>
          <w:lang w:val="es-ES_tradnl"/>
        </w:rPr>
        <w:t>¿Cuándo buscar ayuda profesional?</w:t>
      </w:r>
    </w:p>
    <w:p w14:paraId="00438176" w14:textId="4ADB3969" w:rsidR="003343F6" w:rsidRPr="00ED2E3C" w:rsidRDefault="00F53639">
      <w:pPr>
        <w:rPr>
          <w:rFonts w:cs="Arial"/>
          <w:b/>
          <w:bCs/>
          <w:sz w:val="24"/>
          <w:szCs w:val="24"/>
          <w:lang w:val="es-ES_tradnl"/>
        </w:rPr>
      </w:pPr>
      <w:r>
        <w:rPr>
          <w:bCs/>
          <w:sz w:val="24"/>
          <w:szCs w:val="24"/>
          <w:lang w:val="es-ES_tradnl"/>
        </w:rPr>
        <w:t>Las reacciones al estrés descritas en este panfleto podrían durar varias semanas. Si tales reaccione</w:t>
      </w:r>
      <w:r w:rsidR="00241C2D">
        <w:rPr>
          <w:bCs/>
          <w:sz w:val="24"/>
          <w:szCs w:val="24"/>
          <w:lang w:val="es-ES_tradnl"/>
        </w:rPr>
        <w:t>s persisten y hacen imposible su</w:t>
      </w:r>
      <w:r>
        <w:rPr>
          <w:bCs/>
          <w:sz w:val="24"/>
          <w:szCs w:val="24"/>
          <w:lang w:val="es-ES_tradnl"/>
        </w:rPr>
        <w:t xml:space="preserve"> funcionamiento normal durante un largo período de tiempo, busque ayuda. Una opción es contactar a las instalaciones de salud local o a las unidades de respuesta de emergencia de la Cruz Roja/Media Luna Roja</w:t>
      </w:r>
      <w:r w:rsidR="00241C2D">
        <w:rPr>
          <w:bCs/>
          <w:sz w:val="24"/>
          <w:szCs w:val="24"/>
          <w:lang w:val="es-ES_tradnl"/>
        </w:rPr>
        <w:t>.</w:t>
      </w:r>
    </w:p>
    <w:sectPr w:rsidR="003343F6" w:rsidRPr="00ED2E3C" w:rsidSect="005D3C34">
      <w:pgSz w:w="16839" w:h="11907" w:orient="landscape"/>
      <w:pgMar w:top="851" w:right="835" w:bottom="720" w:left="720" w:header="0" w:footer="0" w:gutter="0"/>
      <w:cols w:num="3" w:space="144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w:panose1 w:val="02070409020205020404"/>
    <w:charset w:val="00"/>
    <w:family w:val="modern"/>
    <w:notTrueType/>
    <w:pitch w:val="fixed"/>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A234A7"/>
    <w:multiLevelType w:val="singleLevel"/>
    <w:tmpl w:val="5C60431C"/>
    <w:lvl w:ilvl="0">
      <w:start w:val="1"/>
      <w:numFmt w:val="decimal"/>
      <w:lvlText w:val="%1."/>
      <w:legacy w:legacy="1" w:legacySpace="0" w:legacyIndent="240"/>
      <w:lvlJc w:val="left"/>
      <w:pPr>
        <w:ind w:left="0" w:firstLine="0"/>
      </w:pPr>
      <w:rPr>
        <w:rFonts w:ascii="Courier" w:hAnsi="Courier" w:hint="default"/>
        <w:b/>
        <w:i w:val="0"/>
        <w:sz w:val="24"/>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D80"/>
    <w:rsid w:val="00075A01"/>
    <w:rsid w:val="001C5FB0"/>
    <w:rsid w:val="001F726F"/>
    <w:rsid w:val="00241C2D"/>
    <w:rsid w:val="00253FC5"/>
    <w:rsid w:val="0027515E"/>
    <w:rsid w:val="00286E71"/>
    <w:rsid w:val="002A3802"/>
    <w:rsid w:val="003343F6"/>
    <w:rsid w:val="003825C4"/>
    <w:rsid w:val="0042711B"/>
    <w:rsid w:val="004A71F5"/>
    <w:rsid w:val="005734F7"/>
    <w:rsid w:val="005C5EE1"/>
    <w:rsid w:val="005D3C34"/>
    <w:rsid w:val="00612A5F"/>
    <w:rsid w:val="006B29AC"/>
    <w:rsid w:val="00731AC6"/>
    <w:rsid w:val="0075469B"/>
    <w:rsid w:val="00787EB1"/>
    <w:rsid w:val="00803125"/>
    <w:rsid w:val="00821A26"/>
    <w:rsid w:val="008552B2"/>
    <w:rsid w:val="00864E53"/>
    <w:rsid w:val="008D39B5"/>
    <w:rsid w:val="00912920"/>
    <w:rsid w:val="00944674"/>
    <w:rsid w:val="009856D5"/>
    <w:rsid w:val="00993D80"/>
    <w:rsid w:val="00A67137"/>
    <w:rsid w:val="00A73405"/>
    <w:rsid w:val="00AC72AE"/>
    <w:rsid w:val="00AF028A"/>
    <w:rsid w:val="00BA26CF"/>
    <w:rsid w:val="00C736D8"/>
    <w:rsid w:val="00DD7DF9"/>
    <w:rsid w:val="00E35498"/>
    <w:rsid w:val="00E73398"/>
    <w:rsid w:val="00ED2E3C"/>
    <w:rsid w:val="00F53639"/>
    <w:rsid w:val="00F61E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5A4A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D80"/>
    <w:pPr>
      <w:spacing w:after="240" w:line="240" w:lineRule="atLeast"/>
    </w:pPr>
    <w:rPr>
      <w:rFonts w:ascii="Garamond" w:eastAsia="Times New Roman" w:hAnsi="Garamond" w:cs="Times New Roman"/>
      <w:sz w:val="22"/>
      <w:szCs w:val="20"/>
    </w:rPr>
  </w:style>
  <w:style w:type="paragraph" w:styleId="Heading2">
    <w:name w:val="heading 2"/>
    <w:basedOn w:val="Normal"/>
    <w:next w:val="BodyText"/>
    <w:link w:val="Heading2Char"/>
    <w:qFormat/>
    <w:rsid w:val="00993D80"/>
    <w:pPr>
      <w:keepNext/>
      <w:keepLines/>
      <w:pBdr>
        <w:bottom w:val="single" w:sz="6" w:space="1" w:color="auto"/>
      </w:pBdr>
      <w:spacing w:after="60" w:line="240" w:lineRule="exact"/>
      <w:outlineLvl w:val="1"/>
    </w:pPr>
    <w:rPr>
      <w:caps/>
      <w:spacing w:val="-5"/>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93D80"/>
    <w:rPr>
      <w:rFonts w:ascii="Garamond" w:eastAsia="Times New Roman" w:hAnsi="Garamond" w:cs="Times New Roman"/>
      <w:caps/>
      <w:spacing w:val="-5"/>
      <w:kern w:val="28"/>
      <w:sz w:val="28"/>
      <w:szCs w:val="20"/>
    </w:rPr>
  </w:style>
  <w:style w:type="character" w:styleId="Emphasis">
    <w:name w:val="Emphasis"/>
    <w:qFormat/>
    <w:rsid w:val="00993D80"/>
    <w:rPr>
      <w:b/>
      <w:bCs w:val="0"/>
      <w:i w:val="0"/>
      <w:iCs w:val="0"/>
      <w:spacing w:val="-10"/>
    </w:rPr>
  </w:style>
  <w:style w:type="paragraph" w:styleId="BodyText">
    <w:name w:val="Body Text"/>
    <w:basedOn w:val="Normal"/>
    <w:link w:val="BodyTextChar"/>
    <w:rsid w:val="00993D80"/>
    <w:rPr>
      <w:spacing w:val="-5"/>
      <w:sz w:val="24"/>
    </w:rPr>
  </w:style>
  <w:style w:type="character" w:customStyle="1" w:styleId="BodyTextChar">
    <w:name w:val="Body Text Char"/>
    <w:basedOn w:val="DefaultParagraphFont"/>
    <w:link w:val="BodyText"/>
    <w:rsid w:val="00993D80"/>
    <w:rPr>
      <w:rFonts w:ascii="Garamond" w:eastAsia="Times New Roman" w:hAnsi="Garamond" w:cs="Times New Roman"/>
      <w:spacing w:val="-5"/>
      <w:szCs w:val="20"/>
    </w:rPr>
  </w:style>
  <w:style w:type="paragraph" w:styleId="ListNumber">
    <w:name w:val="List Number"/>
    <w:basedOn w:val="List"/>
    <w:rsid w:val="00993D80"/>
    <w:pPr>
      <w:ind w:left="0" w:firstLine="0"/>
      <w:contextualSpacing w:val="0"/>
    </w:pPr>
    <w:rPr>
      <w:spacing w:val="-5"/>
      <w:sz w:val="24"/>
    </w:rPr>
  </w:style>
  <w:style w:type="character" w:styleId="Hyperlink">
    <w:name w:val="Hyperlink"/>
    <w:basedOn w:val="DefaultParagraphFont"/>
    <w:rsid w:val="00993D80"/>
    <w:rPr>
      <w:color w:val="0000FF"/>
      <w:u w:val="single"/>
    </w:rPr>
  </w:style>
  <w:style w:type="paragraph" w:styleId="List">
    <w:name w:val="List"/>
    <w:basedOn w:val="Normal"/>
    <w:uiPriority w:val="99"/>
    <w:semiHidden/>
    <w:unhideWhenUsed/>
    <w:rsid w:val="00993D80"/>
    <w:pPr>
      <w:ind w:left="283" w:hanging="283"/>
      <w:contextualSpacing/>
    </w:pPr>
  </w:style>
  <w:style w:type="paragraph" w:styleId="BalloonText">
    <w:name w:val="Balloon Text"/>
    <w:basedOn w:val="Normal"/>
    <w:link w:val="BalloonTextChar"/>
    <w:uiPriority w:val="99"/>
    <w:semiHidden/>
    <w:unhideWhenUsed/>
    <w:rsid w:val="00993D80"/>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993D80"/>
    <w:rPr>
      <w:rFonts w:ascii="Lucida Grande" w:eastAsia="Times New Roman" w:hAnsi="Lucida Grande" w:cs="Times New Roman"/>
      <w:sz w:val="18"/>
      <w:szCs w:val="18"/>
    </w:rPr>
  </w:style>
  <w:style w:type="paragraph" w:styleId="ListParagraph">
    <w:name w:val="List Paragraph"/>
    <w:basedOn w:val="Normal"/>
    <w:uiPriority w:val="34"/>
    <w:qFormat/>
    <w:rsid w:val="00241C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D80"/>
    <w:pPr>
      <w:spacing w:after="240" w:line="240" w:lineRule="atLeast"/>
    </w:pPr>
    <w:rPr>
      <w:rFonts w:ascii="Garamond" w:eastAsia="Times New Roman" w:hAnsi="Garamond" w:cs="Times New Roman"/>
      <w:sz w:val="22"/>
      <w:szCs w:val="20"/>
    </w:rPr>
  </w:style>
  <w:style w:type="paragraph" w:styleId="Heading2">
    <w:name w:val="heading 2"/>
    <w:basedOn w:val="Normal"/>
    <w:next w:val="BodyText"/>
    <w:link w:val="Heading2Char"/>
    <w:qFormat/>
    <w:rsid w:val="00993D80"/>
    <w:pPr>
      <w:keepNext/>
      <w:keepLines/>
      <w:pBdr>
        <w:bottom w:val="single" w:sz="6" w:space="1" w:color="auto"/>
      </w:pBdr>
      <w:spacing w:after="60" w:line="240" w:lineRule="exact"/>
      <w:outlineLvl w:val="1"/>
    </w:pPr>
    <w:rPr>
      <w:caps/>
      <w:spacing w:val="-5"/>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93D80"/>
    <w:rPr>
      <w:rFonts w:ascii="Garamond" w:eastAsia="Times New Roman" w:hAnsi="Garamond" w:cs="Times New Roman"/>
      <w:caps/>
      <w:spacing w:val="-5"/>
      <w:kern w:val="28"/>
      <w:sz w:val="28"/>
      <w:szCs w:val="20"/>
    </w:rPr>
  </w:style>
  <w:style w:type="character" w:styleId="Emphasis">
    <w:name w:val="Emphasis"/>
    <w:qFormat/>
    <w:rsid w:val="00993D80"/>
    <w:rPr>
      <w:b/>
      <w:bCs w:val="0"/>
      <w:i w:val="0"/>
      <w:iCs w:val="0"/>
      <w:spacing w:val="-10"/>
    </w:rPr>
  </w:style>
  <w:style w:type="paragraph" w:styleId="BodyText">
    <w:name w:val="Body Text"/>
    <w:basedOn w:val="Normal"/>
    <w:link w:val="BodyTextChar"/>
    <w:rsid w:val="00993D80"/>
    <w:rPr>
      <w:spacing w:val="-5"/>
      <w:sz w:val="24"/>
    </w:rPr>
  </w:style>
  <w:style w:type="character" w:customStyle="1" w:styleId="BodyTextChar">
    <w:name w:val="Body Text Char"/>
    <w:basedOn w:val="DefaultParagraphFont"/>
    <w:link w:val="BodyText"/>
    <w:rsid w:val="00993D80"/>
    <w:rPr>
      <w:rFonts w:ascii="Garamond" w:eastAsia="Times New Roman" w:hAnsi="Garamond" w:cs="Times New Roman"/>
      <w:spacing w:val="-5"/>
      <w:szCs w:val="20"/>
    </w:rPr>
  </w:style>
  <w:style w:type="paragraph" w:styleId="ListNumber">
    <w:name w:val="List Number"/>
    <w:basedOn w:val="List"/>
    <w:rsid w:val="00993D80"/>
    <w:pPr>
      <w:ind w:left="0" w:firstLine="0"/>
      <w:contextualSpacing w:val="0"/>
    </w:pPr>
    <w:rPr>
      <w:spacing w:val="-5"/>
      <w:sz w:val="24"/>
    </w:rPr>
  </w:style>
  <w:style w:type="character" w:styleId="Hyperlink">
    <w:name w:val="Hyperlink"/>
    <w:basedOn w:val="DefaultParagraphFont"/>
    <w:rsid w:val="00993D80"/>
    <w:rPr>
      <w:color w:val="0000FF"/>
      <w:u w:val="single"/>
    </w:rPr>
  </w:style>
  <w:style w:type="paragraph" w:styleId="List">
    <w:name w:val="List"/>
    <w:basedOn w:val="Normal"/>
    <w:uiPriority w:val="99"/>
    <w:semiHidden/>
    <w:unhideWhenUsed/>
    <w:rsid w:val="00993D80"/>
    <w:pPr>
      <w:ind w:left="283" w:hanging="283"/>
      <w:contextualSpacing/>
    </w:pPr>
  </w:style>
  <w:style w:type="paragraph" w:styleId="BalloonText">
    <w:name w:val="Balloon Text"/>
    <w:basedOn w:val="Normal"/>
    <w:link w:val="BalloonTextChar"/>
    <w:uiPriority w:val="99"/>
    <w:semiHidden/>
    <w:unhideWhenUsed/>
    <w:rsid w:val="00993D80"/>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993D80"/>
    <w:rPr>
      <w:rFonts w:ascii="Lucida Grande" w:eastAsia="Times New Roman" w:hAnsi="Lucida Grande" w:cs="Times New Roman"/>
      <w:sz w:val="18"/>
      <w:szCs w:val="18"/>
    </w:rPr>
  </w:style>
  <w:style w:type="paragraph" w:styleId="ListParagraph">
    <w:name w:val="List Paragraph"/>
    <w:basedOn w:val="Normal"/>
    <w:uiPriority w:val="34"/>
    <w:qFormat/>
    <w:rsid w:val="00241C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psp.drk.dk" TargetMode="External"/><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mailto:psychosocial.center@ifrc.org" TargetMode="External"/><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792</Words>
  <Characters>4834</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DRK</Company>
  <LinksUpToDate>false</LinksUpToDate>
  <CharactersWithSpaces>5615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Andrade</dc:creator>
  <cp:lastModifiedBy>Ayo Marie Degett</cp:lastModifiedBy>
  <cp:revision>2</cp:revision>
  <dcterms:created xsi:type="dcterms:W3CDTF">2011-12-13T11:55:00Z</dcterms:created>
  <dcterms:modified xsi:type="dcterms:W3CDTF">2011-12-13T11:55:00Z</dcterms:modified>
</cp:coreProperties>
</file>